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D1" w:rsidRPr="00BE5F98" w:rsidRDefault="00BE13D1" w:rsidP="00BE13D1">
      <w:pPr>
        <w:pStyle w:val="Heading1"/>
        <w:pBdr>
          <w:bottom w:val="single" w:sz="6" w:space="1" w:color="auto"/>
        </w:pBdr>
        <w:jc w:val="right"/>
        <w:rPr>
          <w:rFonts w:ascii="Gotham" w:hAnsi="Gotham"/>
          <w:b/>
          <w:sz w:val="28"/>
          <w:szCs w:val="28"/>
        </w:rPr>
      </w:pPr>
      <w:bookmarkStart w:id="0" w:name="_44js4wbfur8o" w:colFirst="0" w:colLast="0"/>
      <w:bookmarkEnd w:id="0"/>
      <w:r w:rsidRPr="00F8238A">
        <w:rPr>
          <w:rFonts w:ascii="Gotham" w:hAnsi="Gotham"/>
          <w:b/>
        </w:rPr>
        <w:t xml:space="preserve"> </w:t>
      </w:r>
      <w:r>
        <w:rPr>
          <w:rFonts w:ascii="Gotham" w:hAnsi="Gotham"/>
          <w:b/>
        </w:rPr>
        <w:t xml:space="preserve">  </w:t>
      </w:r>
      <w:r w:rsidRPr="00BE5F98">
        <w:rPr>
          <w:rFonts w:ascii="Gotham" w:hAnsi="Gotham"/>
          <w:b/>
          <w:sz w:val="28"/>
          <w:szCs w:val="28"/>
        </w:rPr>
        <w:t>B</w:t>
      </w:r>
      <w:bookmarkStart w:id="1" w:name="_GoBack"/>
      <w:bookmarkEnd w:id="1"/>
      <w:r w:rsidRPr="00BE5F98">
        <w:rPr>
          <w:rFonts w:ascii="Gotham" w:hAnsi="Gotham"/>
          <w:b/>
          <w:sz w:val="28"/>
          <w:szCs w:val="28"/>
        </w:rPr>
        <w:t>AD AT</w:t>
      </w:r>
      <w:r w:rsidR="00F24E65">
        <w:rPr>
          <w:rFonts w:ascii="Gotham" w:hAnsi="Gotham"/>
          <w:b/>
          <w:sz w:val="28"/>
          <w:szCs w:val="28"/>
        </w:rPr>
        <w:t xml:space="preserve"> DRAWING</w:t>
      </w:r>
      <w:r>
        <w:rPr>
          <w:rFonts w:ascii="Gotham" w:hAnsi="Gotham"/>
          <w:b/>
          <w:sz w:val="28"/>
          <w:szCs w:val="28"/>
        </w:rPr>
        <w:t xml:space="preserve"> FLOWERS</w:t>
      </w:r>
    </w:p>
    <w:p w:rsidR="00BE13D1" w:rsidRPr="00BE5F98" w:rsidRDefault="00BE13D1" w:rsidP="00BE13D1">
      <w:pPr>
        <w:rPr>
          <w:rFonts w:ascii="Gotham" w:hAnsi="Gotham"/>
          <w:b/>
        </w:rPr>
      </w:pPr>
      <w:r w:rsidRPr="00BE5F98">
        <w:rPr>
          <w:rFonts w:ascii="Gotham" w:hAnsi="Gotham"/>
          <w:b/>
        </w:rPr>
        <w:t>Instructor:</w:t>
      </w:r>
    </w:p>
    <w:p w:rsidR="00BE13D1" w:rsidRPr="00BE5F98" w:rsidRDefault="00BE13D1" w:rsidP="00BE13D1">
      <w:pPr>
        <w:rPr>
          <w:rFonts w:ascii="Gotham" w:hAnsi="Gotham"/>
        </w:rPr>
      </w:pPr>
      <w:r>
        <w:rPr>
          <w:rFonts w:ascii="Gotham" w:hAnsi="Gotham"/>
        </w:rPr>
        <w:t>Isa Rodriguez</w:t>
      </w:r>
    </w:p>
    <w:p w:rsidR="00BE13D1" w:rsidRPr="00BE5F98" w:rsidRDefault="00BE13D1" w:rsidP="00BE13D1">
      <w:pPr>
        <w:rPr>
          <w:rFonts w:ascii="Gotham" w:hAnsi="Gotham"/>
        </w:rPr>
      </w:pPr>
      <w:r w:rsidRPr="00BE5F98">
        <w:rPr>
          <w:rFonts w:ascii="Gotham" w:hAnsi="Gotham"/>
        </w:rPr>
        <w:t xml:space="preserve">Contact: </w:t>
      </w:r>
      <w:r w:rsidRPr="00BE13D1">
        <w:rPr>
          <w:rFonts w:ascii="Gotham" w:hAnsi="Gotham"/>
        </w:rPr>
        <w:t>r.isabellar@gmail.com</w:t>
      </w:r>
    </w:p>
    <w:p w:rsidR="00BE13D1" w:rsidRPr="00BE5F98" w:rsidRDefault="00BE13D1" w:rsidP="00BE13D1">
      <w:pPr>
        <w:rPr>
          <w:rFonts w:ascii="Gotham" w:hAnsi="Gotham"/>
        </w:rPr>
      </w:pPr>
    </w:p>
    <w:p w:rsidR="00BE13D1" w:rsidRPr="00BE5F98" w:rsidRDefault="00BE13D1" w:rsidP="00BE13D1">
      <w:pPr>
        <w:rPr>
          <w:rFonts w:ascii="Gotham" w:hAnsi="Gotham"/>
          <w:b/>
        </w:rPr>
      </w:pPr>
      <w:r w:rsidRPr="00BE5F98">
        <w:rPr>
          <w:rFonts w:ascii="Gotham" w:hAnsi="Gotham"/>
          <w:b/>
        </w:rPr>
        <w:t>Start Date | Rain Date</w:t>
      </w:r>
    </w:p>
    <w:p w:rsidR="00BE13D1" w:rsidRPr="00BE5F98" w:rsidRDefault="00BE13D1" w:rsidP="00BE13D1">
      <w:pPr>
        <w:rPr>
          <w:rFonts w:ascii="Gotham" w:hAnsi="Gotham"/>
        </w:rPr>
      </w:pPr>
      <w:r w:rsidRPr="00BE5F98">
        <w:rPr>
          <w:rFonts w:ascii="Gotham" w:hAnsi="Gotham"/>
        </w:rPr>
        <w:t>Four-week c</w:t>
      </w:r>
      <w:r>
        <w:rPr>
          <w:rFonts w:ascii="Gotham" w:hAnsi="Gotham"/>
        </w:rPr>
        <w:t>lass begins Wednesday, July 12</w:t>
      </w:r>
      <w:r w:rsidRPr="00BE5F98">
        <w:rPr>
          <w:rFonts w:ascii="Gotham" w:hAnsi="Gotham"/>
          <w:vertAlign w:val="superscript"/>
        </w:rPr>
        <w:t>th</w:t>
      </w:r>
      <w:r w:rsidRPr="00BE5F98">
        <w:rPr>
          <w:rFonts w:ascii="Gotham" w:hAnsi="Gotham"/>
        </w:rPr>
        <w:t xml:space="preserve">, 6-8:30pm </w:t>
      </w:r>
    </w:p>
    <w:p w:rsidR="00BE13D1" w:rsidRPr="00BE5F98" w:rsidRDefault="00BE13D1" w:rsidP="00BE13D1">
      <w:pPr>
        <w:rPr>
          <w:rFonts w:ascii="Gotham" w:hAnsi="Gotham"/>
        </w:rPr>
      </w:pPr>
      <w:r w:rsidRPr="00BE5F98">
        <w:rPr>
          <w:rFonts w:ascii="Gotham" w:hAnsi="Gotham"/>
        </w:rPr>
        <w:t xml:space="preserve">In case of instructor illness or weather, the rain date is </w:t>
      </w:r>
      <w:r>
        <w:rPr>
          <w:rFonts w:ascii="Gotham" w:hAnsi="Gotham"/>
        </w:rPr>
        <w:t>August 9</w:t>
      </w:r>
      <w:r w:rsidRPr="00BE13D1">
        <w:rPr>
          <w:rFonts w:ascii="Gotham" w:hAnsi="Gotham"/>
          <w:vertAlign w:val="superscript"/>
        </w:rPr>
        <w:t>th</w:t>
      </w:r>
      <w:r w:rsidR="008E0AEE">
        <w:rPr>
          <w:rFonts w:ascii="Gotham" w:hAnsi="Gotham"/>
        </w:rPr>
        <w:t>.</w:t>
      </w:r>
    </w:p>
    <w:p w:rsidR="00BE13D1" w:rsidRPr="00BE5F98" w:rsidRDefault="00BE13D1" w:rsidP="00BE13D1">
      <w:pPr>
        <w:rPr>
          <w:rFonts w:ascii="Gotham" w:hAnsi="Gotham"/>
        </w:rPr>
      </w:pPr>
    </w:p>
    <w:p w:rsidR="00BE13D1" w:rsidRPr="00BE5F98" w:rsidRDefault="00BE13D1" w:rsidP="00BE13D1">
      <w:pPr>
        <w:rPr>
          <w:rFonts w:ascii="Gotham" w:hAnsi="Gotham"/>
          <w:b/>
        </w:rPr>
      </w:pPr>
      <w:r w:rsidRPr="00BE5F98">
        <w:rPr>
          <w:rFonts w:ascii="Gotham" w:hAnsi="Gotham"/>
          <w:b/>
        </w:rPr>
        <w:t>Location:</w:t>
      </w:r>
    </w:p>
    <w:p w:rsidR="00A7266C" w:rsidRPr="00A7266C" w:rsidRDefault="00BE13D1" w:rsidP="00A7266C">
      <w:pPr>
        <w:spacing w:line="480" w:lineRule="auto"/>
        <w:rPr>
          <w:rFonts w:ascii="Gotham" w:hAnsi="Gotham"/>
        </w:rPr>
      </w:pPr>
      <w:r w:rsidRPr="00BE5F98">
        <w:rPr>
          <w:rFonts w:ascii="Gotham" w:hAnsi="Gotham"/>
        </w:rPr>
        <w:t xml:space="preserve">Studio School Building | Flex Studio | </w:t>
      </w:r>
      <w:r w:rsidRPr="00BE5F98">
        <w:rPr>
          <w:rFonts w:ascii="Gotham" w:eastAsia="Gotham" w:hAnsi="Gotham" w:cs="Gotham"/>
        </w:rPr>
        <w:t>2 NW 11</w:t>
      </w:r>
      <w:r w:rsidRPr="00BE5F98">
        <w:rPr>
          <w:rFonts w:ascii="Gotham" w:eastAsia="Gotham" w:hAnsi="Gotham" w:cs="Gotham"/>
          <w:vertAlign w:val="superscript"/>
        </w:rPr>
        <w:t>th</w:t>
      </w:r>
      <w:r w:rsidRPr="00BE5F98">
        <w:rPr>
          <w:rFonts w:ascii="Gotham" w:eastAsia="Gotham" w:hAnsi="Gotham" w:cs="Gotham"/>
        </w:rPr>
        <w:t xml:space="preserve"> St., Oklahoma City, OK, 73103</w:t>
      </w:r>
      <w:bookmarkStart w:id="2" w:name="_mn9518bog6pu" w:colFirst="0" w:colLast="0"/>
      <w:bookmarkEnd w:id="2"/>
    </w:p>
    <w:p w:rsidR="00BE13D1" w:rsidRPr="00BE5F98" w:rsidRDefault="00BE13D1" w:rsidP="00BE13D1">
      <w:pPr>
        <w:pStyle w:val="Heading2"/>
        <w:pBdr>
          <w:bottom w:val="single" w:sz="6" w:space="1" w:color="auto"/>
        </w:pBdr>
        <w:spacing w:line="240" w:lineRule="auto"/>
        <w:jc w:val="right"/>
        <w:rPr>
          <w:rFonts w:ascii="Gotham" w:hAnsi="Gotham"/>
          <w:b/>
          <w:sz w:val="24"/>
          <w:szCs w:val="24"/>
        </w:rPr>
      </w:pPr>
      <w:r w:rsidRPr="00BE5F98">
        <w:rPr>
          <w:rFonts w:ascii="Gotham" w:hAnsi="Gotham"/>
          <w:sz w:val="24"/>
          <w:szCs w:val="24"/>
        </w:rPr>
        <w:t xml:space="preserve">    </w:t>
      </w:r>
      <w:r w:rsidRPr="00BE5F98">
        <w:rPr>
          <w:rFonts w:ascii="Gotham" w:hAnsi="Gotham"/>
          <w:b/>
          <w:sz w:val="24"/>
          <w:szCs w:val="24"/>
        </w:rPr>
        <w:t>COURSE OUTLINE</w:t>
      </w:r>
    </w:p>
    <w:p w:rsidR="00BE13D1" w:rsidRPr="00BE5F98" w:rsidRDefault="00BE13D1" w:rsidP="00BE13D1">
      <w:pPr>
        <w:rPr>
          <w:rFonts w:ascii="Gotham" w:hAnsi="Gotham"/>
          <w:szCs w:val="24"/>
        </w:rPr>
      </w:pPr>
      <w:r w:rsidRPr="00BE5F98">
        <w:rPr>
          <w:rFonts w:ascii="Gotham" w:hAnsi="Gotham"/>
          <w:b/>
          <w:szCs w:val="24"/>
        </w:rPr>
        <w:t>Week 1:</w:t>
      </w:r>
      <w:r w:rsidR="00F24E65">
        <w:rPr>
          <w:rFonts w:ascii="Gotham" w:hAnsi="Gotham"/>
          <w:b/>
          <w:szCs w:val="24"/>
        </w:rPr>
        <w:t xml:space="preserve"> Bad a</w:t>
      </w:r>
      <w:r>
        <w:rPr>
          <w:rFonts w:ascii="Gotham" w:hAnsi="Gotham"/>
          <w:b/>
          <w:szCs w:val="24"/>
        </w:rPr>
        <w:t>t Drawing Basics</w:t>
      </w:r>
    </w:p>
    <w:p w:rsidR="00BE13D1" w:rsidRPr="00BE13D1" w:rsidRDefault="00BE13D1" w:rsidP="00BE13D1">
      <w:pPr>
        <w:numPr>
          <w:ilvl w:val="0"/>
          <w:numId w:val="6"/>
        </w:numPr>
        <w:rPr>
          <w:rFonts w:ascii="Gotham" w:hAnsi="Gotham"/>
        </w:rPr>
      </w:pPr>
      <w:r w:rsidRPr="00BE13D1">
        <w:rPr>
          <w:rFonts w:ascii="Gotham" w:hAnsi="Gotham"/>
        </w:rPr>
        <w:t xml:space="preserve">Introduce “Bad at Drawing” fundamentals </w:t>
      </w:r>
    </w:p>
    <w:p w:rsidR="00BE13D1" w:rsidRPr="00BE13D1" w:rsidRDefault="00BE13D1" w:rsidP="00BE13D1">
      <w:pPr>
        <w:numPr>
          <w:ilvl w:val="0"/>
          <w:numId w:val="6"/>
        </w:numPr>
        <w:rPr>
          <w:rFonts w:ascii="Gotham" w:hAnsi="Gotham"/>
        </w:rPr>
      </w:pPr>
      <w:r w:rsidRPr="00BE13D1">
        <w:rPr>
          <w:rFonts w:ascii="Gotham" w:hAnsi="Gotham"/>
        </w:rPr>
        <w:t>Time to exploring materials: mark-making and scribbling</w:t>
      </w:r>
    </w:p>
    <w:p w:rsidR="00BE13D1" w:rsidRPr="00BE13D1" w:rsidRDefault="00BE13D1" w:rsidP="00BE13D1">
      <w:pPr>
        <w:numPr>
          <w:ilvl w:val="0"/>
          <w:numId w:val="6"/>
        </w:numPr>
        <w:rPr>
          <w:rFonts w:ascii="Gotham" w:hAnsi="Gotham"/>
        </w:rPr>
      </w:pPr>
      <w:r w:rsidRPr="00BE13D1">
        <w:rPr>
          <w:rFonts w:ascii="Gotham" w:hAnsi="Gotham"/>
        </w:rPr>
        <w:t>Slideshow of flower artists</w:t>
      </w:r>
    </w:p>
    <w:p w:rsidR="00BE13D1" w:rsidRDefault="00BE13D1" w:rsidP="00BE13D1">
      <w:pPr>
        <w:numPr>
          <w:ilvl w:val="0"/>
          <w:numId w:val="6"/>
        </w:numPr>
        <w:rPr>
          <w:sz w:val="24"/>
          <w:szCs w:val="24"/>
        </w:rPr>
      </w:pPr>
      <w:r w:rsidRPr="00BE13D1">
        <w:rPr>
          <w:rFonts w:ascii="Gotham" w:hAnsi="Gotham"/>
        </w:rPr>
        <w:t>Intuitive contour drawing demo</w:t>
      </w:r>
      <w:r>
        <w:rPr>
          <w:b/>
          <w:sz w:val="24"/>
          <w:szCs w:val="24"/>
        </w:rPr>
        <w:br/>
      </w:r>
    </w:p>
    <w:p w:rsidR="00BE13D1" w:rsidRPr="00BE5F98" w:rsidRDefault="00BE13D1" w:rsidP="00BE13D1">
      <w:pPr>
        <w:rPr>
          <w:rFonts w:ascii="Gotham" w:hAnsi="Gotham"/>
          <w:b/>
          <w:szCs w:val="24"/>
        </w:rPr>
      </w:pPr>
      <w:r w:rsidRPr="00BE5F98">
        <w:rPr>
          <w:rFonts w:ascii="Gotham" w:hAnsi="Gotham"/>
          <w:b/>
          <w:szCs w:val="24"/>
        </w:rPr>
        <w:t>Week 2:</w:t>
      </w:r>
      <w:r>
        <w:rPr>
          <w:rFonts w:ascii="Gotham" w:hAnsi="Gotham"/>
          <w:b/>
          <w:szCs w:val="24"/>
        </w:rPr>
        <w:t xml:space="preserve"> </w:t>
      </w:r>
      <w:r w:rsidRPr="00BE13D1">
        <w:rPr>
          <w:rFonts w:ascii="Gotham" w:hAnsi="Gotham"/>
          <w:b/>
        </w:rPr>
        <w:t>New Techniques: Silhouettes and Rubbings</w:t>
      </w:r>
    </w:p>
    <w:p w:rsidR="00BE13D1" w:rsidRPr="00BE13D1" w:rsidRDefault="00BE13D1" w:rsidP="00BE13D1">
      <w:pPr>
        <w:numPr>
          <w:ilvl w:val="0"/>
          <w:numId w:val="7"/>
        </w:numPr>
        <w:rPr>
          <w:rFonts w:ascii="Gotham" w:hAnsi="Gotham"/>
          <w:szCs w:val="24"/>
        </w:rPr>
      </w:pPr>
      <w:r w:rsidRPr="00BE13D1">
        <w:rPr>
          <w:rFonts w:ascii="Gotham" w:hAnsi="Gotham"/>
          <w:szCs w:val="24"/>
        </w:rPr>
        <w:t>Slideshow of flower artists</w:t>
      </w:r>
    </w:p>
    <w:p w:rsidR="00BE13D1" w:rsidRPr="00BE13D1" w:rsidRDefault="00BE13D1" w:rsidP="00BE13D1">
      <w:pPr>
        <w:numPr>
          <w:ilvl w:val="0"/>
          <w:numId w:val="7"/>
        </w:numPr>
        <w:rPr>
          <w:rFonts w:ascii="Gotham" w:hAnsi="Gotham"/>
          <w:szCs w:val="24"/>
        </w:rPr>
      </w:pPr>
      <w:r w:rsidRPr="00BE13D1">
        <w:rPr>
          <w:rFonts w:ascii="Gotham" w:hAnsi="Gotham"/>
          <w:szCs w:val="24"/>
        </w:rPr>
        <w:t>Silhouettes demo</w:t>
      </w:r>
    </w:p>
    <w:p w:rsidR="00BE13D1" w:rsidRPr="00BE13D1" w:rsidRDefault="00BE13D1" w:rsidP="00BE13D1">
      <w:pPr>
        <w:numPr>
          <w:ilvl w:val="0"/>
          <w:numId w:val="7"/>
        </w:numPr>
        <w:rPr>
          <w:rFonts w:ascii="Gotham" w:hAnsi="Gotham"/>
          <w:szCs w:val="24"/>
        </w:rPr>
      </w:pPr>
      <w:r w:rsidRPr="00BE13D1">
        <w:rPr>
          <w:rFonts w:ascii="Gotham" w:hAnsi="Gotham"/>
          <w:szCs w:val="24"/>
        </w:rPr>
        <w:t>Rubbing demo</w:t>
      </w:r>
    </w:p>
    <w:p w:rsidR="00BE13D1" w:rsidRPr="00BE5F98" w:rsidRDefault="00BE13D1" w:rsidP="00BE13D1">
      <w:pPr>
        <w:rPr>
          <w:rFonts w:ascii="Gotham" w:hAnsi="Gotham"/>
          <w:b/>
          <w:szCs w:val="24"/>
        </w:rPr>
      </w:pPr>
    </w:p>
    <w:p w:rsidR="00BE13D1" w:rsidRPr="00BE5F98" w:rsidRDefault="00BE13D1" w:rsidP="00BE13D1">
      <w:pPr>
        <w:rPr>
          <w:rFonts w:ascii="Gotham" w:hAnsi="Gotham"/>
          <w:b/>
          <w:szCs w:val="24"/>
        </w:rPr>
      </w:pPr>
      <w:r w:rsidRPr="00BE5F98">
        <w:rPr>
          <w:rFonts w:ascii="Gotham" w:hAnsi="Gotham"/>
          <w:b/>
          <w:szCs w:val="24"/>
        </w:rPr>
        <w:t>Week 3:</w:t>
      </w:r>
      <w:r>
        <w:rPr>
          <w:rFonts w:ascii="Gotham" w:hAnsi="Gotham"/>
          <w:b/>
          <w:szCs w:val="24"/>
        </w:rPr>
        <w:t xml:space="preserve"> Mixing Media</w:t>
      </w:r>
    </w:p>
    <w:p w:rsidR="00BE13D1" w:rsidRPr="00BE13D1" w:rsidRDefault="00BE13D1" w:rsidP="00BE13D1">
      <w:pPr>
        <w:numPr>
          <w:ilvl w:val="0"/>
          <w:numId w:val="8"/>
        </w:numPr>
        <w:rPr>
          <w:rFonts w:ascii="Gotham" w:hAnsi="Gotham"/>
          <w:szCs w:val="24"/>
        </w:rPr>
      </w:pPr>
      <w:r w:rsidRPr="00BE13D1">
        <w:rPr>
          <w:rFonts w:ascii="Gotham" w:hAnsi="Gotham"/>
          <w:szCs w:val="24"/>
        </w:rPr>
        <w:t>Slideshow of flower artists</w:t>
      </w:r>
    </w:p>
    <w:p w:rsidR="00BE13D1" w:rsidRPr="00BE13D1" w:rsidRDefault="00BE13D1" w:rsidP="00BE13D1">
      <w:pPr>
        <w:numPr>
          <w:ilvl w:val="0"/>
          <w:numId w:val="8"/>
        </w:numPr>
        <w:rPr>
          <w:rFonts w:ascii="Gotham" w:hAnsi="Gotham"/>
          <w:szCs w:val="24"/>
        </w:rPr>
      </w:pPr>
      <w:r w:rsidRPr="00BE13D1">
        <w:rPr>
          <w:rFonts w:ascii="Gotham" w:hAnsi="Gotham"/>
          <w:szCs w:val="24"/>
        </w:rPr>
        <w:t>Collage/mixed media demo</w:t>
      </w:r>
    </w:p>
    <w:p w:rsidR="00BE13D1" w:rsidRPr="00BE5F98" w:rsidRDefault="00BE13D1" w:rsidP="00BE13D1">
      <w:pPr>
        <w:rPr>
          <w:rFonts w:ascii="Gotham" w:hAnsi="Gotham"/>
          <w:b/>
          <w:szCs w:val="24"/>
        </w:rPr>
      </w:pPr>
    </w:p>
    <w:p w:rsidR="00BE13D1" w:rsidRPr="00BE5F98" w:rsidRDefault="00BE13D1" w:rsidP="00BE13D1">
      <w:pPr>
        <w:rPr>
          <w:rFonts w:ascii="Gotham" w:hAnsi="Gotham"/>
          <w:b/>
          <w:szCs w:val="24"/>
        </w:rPr>
      </w:pPr>
      <w:r w:rsidRPr="00BE5F98">
        <w:rPr>
          <w:rFonts w:ascii="Gotham" w:hAnsi="Gotham"/>
          <w:b/>
          <w:szCs w:val="24"/>
        </w:rPr>
        <w:t>Week 4:</w:t>
      </w:r>
    </w:p>
    <w:p w:rsidR="00BE13D1" w:rsidRPr="00BE13D1" w:rsidRDefault="00BE13D1" w:rsidP="00BE13D1">
      <w:pPr>
        <w:numPr>
          <w:ilvl w:val="0"/>
          <w:numId w:val="9"/>
        </w:numPr>
        <w:rPr>
          <w:rFonts w:ascii="Gotham" w:hAnsi="Gotham"/>
        </w:rPr>
      </w:pPr>
      <w:bookmarkStart w:id="3" w:name="_kw3r4jp31zj" w:colFirst="0" w:colLast="0"/>
      <w:bookmarkEnd w:id="3"/>
      <w:r w:rsidRPr="00BE13D1">
        <w:rPr>
          <w:rFonts w:ascii="Gotham" w:hAnsi="Gotham"/>
        </w:rPr>
        <w:t>Wrap up collages</w:t>
      </w:r>
    </w:p>
    <w:p w:rsidR="00BE13D1" w:rsidRDefault="00BE13D1" w:rsidP="00BE13D1">
      <w:pPr>
        <w:numPr>
          <w:ilvl w:val="0"/>
          <w:numId w:val="9"/>
        </w:numPr>
        <w:rPr>
          <w:rFonts w:ascii="Gotham" w:hAnsi="Gotham"/>
        </w:rPr>
      </w:pPr>
      <w:r w:rsidRPr="00BE13D1">
        <w:rPr>
          <w:rFonts w:ascii="Gotham" w:hAnsi="Gotham"/>
        </w:rPr>
        <w:t>Share and discuss drawings</w:t>
      </w:r>
    </w:p>
    <w:p w:rsidR="00A7266C" w:rsidRPr="00BE13D1" w:rsidRDefault="00A7266C" w:rsidP="00A7266C">
      <w:pPr>
        <w:ind w:left="720"/>
        <w:rPr>
          <w:rFonts w:ascii="Gotham" w:hAnsi="Gotham"/>
        </w:rPr>
      </w:pPr>
    </w:p>
    <w:p w:rsidR="00BE13D1" w:rsidRPr="00BE5F98" w:rsidRDefault="00BE13D1" w:rsidP="00BE13D1">
      <w:pPr>
        <w:pStyle w:val="Heading2"/>
        <w:pBdr>
          <w:bottom w:val="single" w:sz="6" w:space="1" w:color="auto"/>
        </w:pBdr>
        <w:jc w:val="right"/>
        <w:rPr>
          <w:rFonts w:ascii="Gotham" w:hAnsi="Gotham"/>
          <w:b/>
          <w:sz w:val="24"/>
          <w:szCs w:val="22"/>
        </w:rPr>
      </w:pPr>
      <w:r w:rsidRPr="00BE5F98">
        <w:rPr>
          <w:rFonts w:ascii="Gotham" w:hAnsi="Gotham"/>
          <w:b/>
          <w:sz w:val="24"/>
          <w:szCs w:val="22"/>
        </w:rPr>
        <w:t>REQUIRED MATERIALS</w:t>
      </w:r>
    </w:p>
    <w:p w:rsidR="00BE13D1" w:rsidRPr="00BE13D1" w:rsidRDefault="00F24E65" w:rsidP="00BE13D1">
      <w:pPr>
        <w:numPr>
          <w:ilvl w:val="0"/>
          <w:numId w:val="2"/>
        </w:numPr>
        <w:rPr>
          <w:rFonts w:ascii="Gotham" w:hAnsi="Gotham"/>
          <w:szCs w:val="24"/>
        </w:rPr>
      </w:pPr>
      <w:hyperlink r:id="rId5">
        <w:r w:rsidR="00BE13D1" w:rsidRPr="00BE5F98">
          <w:rPr>
            <w:rFonts w:ascii="Gotham" w:hAnsi="Gotham"/>
            <w:color w:val="1155CC"/>
            <w:szCs w:val="24"/>
          </w:rPr>
          <w:t>18” x 24” paper dra</w:t>
        </w:r>
        <w:r w:rsidR="00BE13D1" w:rsidRPr="00BE5F98">
          <w:rPr>
            <w:rFonts w:ascii="Gotham" w:hAnsi="Gotham"/>
            <w:color w:val="1155CC"/>
            <w:szCs w:val="24"/>
          </w:rPr>
          <w:t>wing pad</w:t>
        </w:r>
      </w:hyperlink>
      <w:r w:rsidR="00BE13D1" w:rsidRPr="00BE5F98">
        <w:rPr>
          <w:rFonts w:ascii="Gotham" w:hAnsi="Gotham"/>
          <w:szCs w:val="24"/>
        </w:rPr>
        <w:t xml:space="preserve"> * </w:t>
      </w:r>
    </w:p>
    <w:p w:rsidR="00BE13D1" w:rsidRPr="00BE13D1" w:rsidRDefault="00F24E65" w:rsidP="00BE13D1">
      <w:pPr>
        <w:numPr>
          <w:ilvl w:val="0"/>
          <w:numId w:val="2"/>
        </w:numPr>
        <w:rPr>
          <w:rFonts w:ascii="Gotham" w:hAnsi="Gotham"/>
        </w:rPr>
      </w:pPr>
      <w:hyperlink r:id="rId6">
        <w:r w:rsidR="00BE13D1" w:rsidRPr="00BE13D1">
          <w:rPr>
            <w:rFonts w:ascii="Gotham" w:hAnsi="Gotham"/>
            <w:color w:val="1155CC"/>
          </w:rPr>
          <w:t>PH neutral ad</w:t>
        </w:r>
        <w:r w:rsidR="00BE13D1" w:rsidRPr="00BE13D1">
          <w:rPr>
            <w:rFonts w:ascii="Gotham" w:hAnsi="Gotham"/>
            <w:color w:val="1155CC"/>
          </w:rPr>
          <w:t>hesive</w:t>
        </w:r>
      </w:hyperlink>
      <w:r w:rsidR="00BE13D1" w:rsidRPr="00A7266C">
        <w:rPr>
          <w:rFonts w:ascii="Gotham" w:hAnsi="Gotham"/>
        </w:rPr>
        <w:t>*</w:t>
      </w:r>
      <w:r w:rsidR="00BE13D1" w:rsidRPr="00BE13D1">
        <w:rPr>
          <w:rFonts w:ascii="Gotham" w:hAnsi="Gotham"/>
        </w:rPr>
        <w:t xml:space="preserve"> (4 </w:t>
      </w:r>
      <w:proofErr w:type="spellStart"/>
      <w:r w:rsidR="00BE13D1" w:rsidRPr="00BE13D1">
        <w:rPr>
          <w:rFonts w:ascii="Gotham" w:hAnsi="Gotham"/>
        </w:rPr>
        <w:t>oz</w:t>
      </w:r>
      <w:proofErr w:type="spellEnd"/>
      <w:r w:rsidR="00BE13D1" w:rsidRPr="00BE13D1">
        <w:rPr>
          <w:rFonts w:ascii="Gotham" w:hAnsi="Gotham"/>
        </w:rPr>
        <w:t xml:space="preserve"> size is big enough) </w:t>
      </w:r>
    </w:p>
    <w:p w:rsidR="00BE13D1" w:rsidRPr="00BE13D1" w:rsidRDefault="00BE13D1" w:rsidP="00BE13D1">
      <w:pPr>
        <w:numPr>
          <w:ilvl w:val="0"/>
          <w:numId w:val="2"/>
        </w:numPr>
        <w:rPr>
          <w:rFonts w:ascii="Gotham" w:hAnsi="Gotham"/>
        </w:rPr>
      </w:pPr>
      <w:r w:rsidRPr="00BE13D1">
        <w:rPr>
          <w:rFonts w:ascii="Gotham" w:hAnsi="Gotham"/>
        </w:rPr>
        <w:t xml:space="preserve">Acrylic paint markers. I prefer thick tips or chisel tips. </w:t>
      </w:r>
      <w:hyperlink r:id="rId7">
        <w:proofErr w:type="spellStart"/>
        <w:r w:rsidRPr="00BE13D1">
          <w:rPr>
            <w:rFonts w:ascii="Gotham" w:hAnsi="Gotham"/>
            <w:color w:val="1155CC"/>
          </w:rPr>
          <w:t>Po</w:t>
        </w:r>
        <w:r w:rsidRPr="00BE13D1">
          <w:rPr>
            <w:rFonts w:ascii="Gotham" w:hAnsi="Gotham"/>
            <w:color w:val="1155CC"/>
          </w:rPr>
          <w:t>sca</w:t>
        </w:r>
        <w:proofErr w:type="spellEnd"/>
      </w:hyperlink>
      <w:r w:rsidR="00A7266C" w:rsidRPr="00A7266C">
        <w:rPr>
          <w:rFonts w:ascii="Gotham" w:hAnsi="Gotham"/>
        </w:rPr>
        <w:t>*</w:t>
      </w:r>
      <w:r w:rsidRPr="00BE13D1">
        <w:rPr>
          <w:rFonts w:ascii="Gotham" w:hAnsi="Gotham"/>
        </w:rPr>
        <w:t xml:space="preserve"> is a great brand. </w:t>
      </w:r>
      <w:hyperlink r:id="rId8">
        <w:proofErr w:type="spellStart"/>
        <w:r w:rsidRPr="00BE13D1">
          <w:rPr>
            <w:rFonts w:ascii="Gotham" w:hAnsi="Gotham"/>
            <w:color w:val="1155CC"/>
          </w:rPr>
          <w:t>Moloto</w:t>
        </w:r>
        <w:r w:rsidRPr="00BE13D1">
          <w:rPr>
            <w:rFonts w:ascii="Gotham" w:hAnsi="Gotham"/>
            <w:color w:val="1155CC"/>
          </w:rPr>
          <w:t>w</w:t>
        </w:r>
        <w:proofErr w:type="spellEnd"/>
      </w:hyperlink>
      <w:r w:rsidR="00A7266C" w:rsidRPr="00A7266C">
        <w:rPr>
          <w:rFonts w:ascii="Gotham" w:hAnsi="Gotham"/>
        </w:rPr>
        <w:t>*</w:t>
      </w:r>
      <w:r w:rsidRPr="00BE13D1">
        <w:rPr>
          <w:rFonts w:ascii="Gotham" w:hAnsi="Gotham"/>
        </w:rPr>
        <w:t xml:space="preserve"> is good too! </w:t>
      </w:r>
    </w:p>
    <w:p w:rsidR="00BE13D1" w:rsidRPr="00BE13D1" w:rsidRDefault="00BE13D1" w:rsidP="00BE13D1">
      <w:pPr>
        <w:numPr>
          <w:ilvl w:val="0"/>
          <w:numId w:val="2"/>
        </w:numPr>
        <w:rPr>
          <w:rFonts w:ascii="Gotham" w:hAnsi="Gotham"/>
        </w:rPr>
      </w:pPr>
      <w:r w:rsidRPr="00BE13D1">
        <w:rPr>
          <w:rFonts w:ascii="Gotham" w:hAnsi="Gotham"/>
        </w:rPr>
        <w:t xml:space="preserve">Other paper to collage with: pages from books or magazines, old/unwanted sketches, colored paper, photographs, paper money. </w:t>
      </w:r>
      <w:r w:rsidRPr="00BE13D1">
        <w:rPr>
          <w:rFonts w:ascii="Gotham" w:hAnsi="Gotham"/>
          <w:u w:val="single"/>
        </w:rPr>
        <w:t>Don’t buy anything new</w:t>
      </w:r>
      <w:r w:rsidRPr="00BE13D1">
        <w:rPr>
          <w:rFonts w:ascii="Gotham" w:hAnsi="Gotham"/>
        </w:rPr>
        <w:t xml:space="preserve">, just collect stuff you already have that looks interesting to you. </w:t>
      </w:r>
    </w:p>
    <w:p w:rsidR="00BE13D1" w:rsidRPr="00BE13D1" w:rsidRDefault="00BE13D1" w:rsidP="00BE13D1">
      <w:pPr>
        <w:ind w:left="720"/>
        <w:rPr>
          <w:rFonts w:ascii="Gotham" w:hAnsi="Gotham"/>
        </w:rPr>
      </w:pPr>
    </w:p>
    <w:p w:rsidR="00BE13D1" w:rsidRPr="00F24E65" w:rsidRDefault="00BE13D1" w:rsidP="00BE13D1">
      <w:pPr>
        <w:rPr>
          <w:rFonts w:ascii="Gotham" w:hAnsi="Gotham"/>
        </w:rPr>
      </w:pPr>
      <w:r w:rsidRPr="00F24E65">
        <w:rPr>
          <w:rFonts w:ascii="Gotham" w:hAnsi="Gotham"/>
        </w:rPr>
        <w:lastRenderedPageBreak/>
        <w:t xml:space="preserve">Optional Materials: </w:t>
      </w:r>
    </w:p>
    <w:p w:rsidR="00BE13D1" w:rsidRPr="00BE13D1" w:rsidRDefault="00BE13D1" w:rsidP="00BE13D1">
      <w:pPr>
        <w:numPr>
          <w:ilvl w:val="0"/>
          <w:numId w:val="2"/>
        </w:numPr>
        <w:rPr>
          <w:rFonts w:ascii="Gotham" w:hAnsi="Gotham"/>
        </w:rPr>
      </w:pPr>
      <w:r w:rsidRPr="00BE13D1">
        <w:rPr>
          <w:rFonts w:ascii="Gotham" w:hAnsi="Gotham"/>
        </w:rPr>
        <w:t>Any other drawing materials that you already have: pastels, pencils, color pencils, crayons, etc. Bright colors will really help your drawings pop!</w:t>
      </w:r>
    </w:p>
    <w:p w:rsidR="00BE13D1" w:rsidRPr="00BE13D1" w:rsidRDefault="00F24E65" w:rsidP="00BE13D1">
      <w:pPr>
        <w:numPr>
          <w:ilvl w:val="0"/>
          <w:numId w:val="2"/>
        </w:numPr>
        <w:rPr>
          <w:rFonts w:ascii="Gotham" w:hAnsi="Gotham"/>
        </w:rPr>
      </w:pPr>
      <w:hyperlink r:id="rId9">
        <w:r w:rsidR="00BE13D1" w:rsidRPr="00A7266C">
          <w:rPr>
            <w:rFonts w:ascii="Gotham" w:hAnsi="Gotham"/>
            <w:color w:val="1155CC"/>
          </w:rPr>
          <w:t>One sheet of BFK Rives or othe</w:t>
        </w:r>
        <w:r w:rsidR="00BE13D1" w:rsidRPr="00A7266C">
          <w:rPr>
            <w:rFonts w:ascii="Gotham" w:hAnsi="Gotham"/>
            <w:color w:val="1155CC"/>
          </w:rPr>
          <w:t>r cotton printmaking paper in any color</w:t>
        </w:r>
        <w:r w:rsidR="00BE13D1" w:rsidRPr="00BE13D1">
          <w:rPr>
            <w:rFonts w:ascii="Gotham" w:hAnsi="Gotham"/>
            <w:color w:val="1155CC"/>
            <w:u w:val="single"/>
          </w:rPr>
          <w:t>.</w:t>
        </w:r>
      </w:hyperlink>
      <w:r w:rsidR="00A7266C" w:rsidRPr="00A7266C">
        <w:rPr>
          <w:rFonts w:ascii="Gotham" w:hAnsi="Gotham"/>
        </w:rPr>
        <w:t>*</w:t>
      </w:r>
      <w:r w:rsidR="00BE13D1" w:rsidRPr="00BE13D1">
        <w:rPr>
          <w:rFonts w:ascii="Gotham" w:hAnsi="Gotham"/>
        </w:rPr>
        <w:t xml:space="preserve"> This is for our final collages. I recommend buying this in person because shipping on paper can be expensive. One piece is more than enough! </w:t>
      </w:r>
    </w:p>
    <w:p w:rsidR="00BE13D1" w:rsidRPr="00BE5F98" w:rsidRDefault="00BE13D1" w:rsidP="00BE13D1">
      <w:pPr>
        <w:rPr>
          <w:rFonts w:ascii="Gotham" w:hAnsi="Gotham"/>
          <w:szCs w:val="24"/>
        </w:rPr>
      </w:pPr>
    </w:p>
    <w:p w:rsidR="00BE13D1" w:rsidRPr="00BE5F98" w:rsidRDefault="00BE13D1" w:rsidP="00BE13D1">
      <w:pPr>
        <w:rPr>
          <w:rFonts w:ascii="Gotham" w:hAnsi="Gotham"/>
          <w:szCs w:val="24"/>
        </w:rPr>
      </w:pPr>
    </w:p>
    <w:p w:rsidR="00BE13D1" w:rsidRPr="00BE5F98" w:rsidRDefault="00BE13D1" w:rsidP="00BE13D1">
      <w:pPr>
        <w:rPr>
          <w:rFonts w:ascii="Gotham" w:hAnsi="Gotham"/>
          <w:szCs w:val="24"/>
        </w:rPr>
      </w:pPr>
      <w:r w:rsidRPr="00BE5F98">
        <w:rPr>
          <w:rFonts w:ascii="Gotham" w:hAnsi="Gotham"/>
          <w:szCs w:val="24"/>
        </w:rPr>
        <w:t xml:space="preserve">*You can purchase using the provided links or in-person at Porch Art Supply in OKC. </w:t>
      </w:r>
    </w:p>
    <w:p w:rsidR="008A18ED" w:rsidRDefault="00F24E65"/>
    <w:sectPr w:rsidR="008A18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DBB"/>
    <w:multiLevelType w:val="multilevel"/>
    <w:tmpl w:val="009E1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7C2E46"/>
    <w:multiLevelType w:val="multilevel"/>
    <w:tmpl w:val="FEF0F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04652E"/>
    <w:multiLevelType w:val="multilevel"/>
    <w:tmpl w:val="D2DCC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986CE7"/>
    <w:multiLevelType w:val="multilevel"/>
    <w:tmpl w:val="39BC4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B168D2"/>
    <w:multiLevelType w:val="multilevel"/>
    <w:tmpl w:val="4066E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C621DE"/>
    <w:multiLevelType w:val="multilevel"/>
    <w:tmpl w:val="F4AAC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8F046B"/>
    <w:multiLevelType w:val="multilevel"/>
    <w:tmpl w:val="40D8E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5D5E6D"/>
    <w:multiLevelType w:val="multilevel"/>
    <w:tmpl w:val="766A2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202EA6"/>
    <w:multiLevelType w:val="multilevel"/>
    <w:tmpl w:val="C36A4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2128E0"/>
    <w:multiLevelType w:val="multilevel"/>
    <w:tmpl w:val="BA723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D1"/>
    <w:rsid w:val="000D0D80"/>
    <w:rsid w:val="005E28CC"/>
    <w:rsid w:val="008E0AEE"/>
    <w:rsid w:val="00A7266C"/>
    <w:rsid w:val="00BE13D1"/>
    <w:rsid w:val="00DD4C32"/>
    <w:rsid w:val="00E413F5"/>
    <w:rsid w:val="00F2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066D8-52B1-426B-8C32-62179CAA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13D1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rsid w:val="00BE13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BE13D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3D1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BE13D1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products/molotow-one4all-acrylic-mark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ckblick.com/products/uni-posca-paint-markers/?fromSearch=%2Fsearch%2F%3Fsearchword%3Dposca%20paint%20mar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kblick.com/products/lineco-neutral-ph-adhesiv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ckblick.com/items/strathmore-400-series-drawing-paper-pad-18-x-24-24-shee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ckblick.com/products/bfk-rives-printmaking-papers/?fromSearch=%2Fsearch%2F%3Fsearchword%3DBfk%20r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Studio School</cp:lastModifiedBy>
  <cp:revision>4</cp:revision>
  <dcterms:created xsi:type="dcterms:W3CDTF">2023-05-09T00:27:00Z</dcterms:created>
  <dcterms:modified xsi:type="dcterms:W3CDTF">2023-05-12T18:32:00Z</dcterms:modified>
</cp:coreProperties>
</file>