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56C" w:rsidRPr="00BE5F98" w:rsidRDefault="001D456C" w:rsidP="00542E11">
      <w:pPr>
        <w:pStyle w:val="Heading1"/>
        <w:pBdr>
          <w:bottom w:val="single" w:sz="6" w:space="1" w:color="auto"/>
        </w:pBdr>
        <w:jc w:val="right"/>
        <w:rPr>
          <w:rFonts w:ascii="Gotham" w:hAnsi="Gotham"/>
          <w:b/>
          <w:sz w:val="28"/>
          <w:szCs w:val="28"/>
        </w:rPr>
      </w:pPr>
      <w:bookmarkStart w:id="0" w:name="_44js4wbfur8o" w:colFirst="0" w:colLast="0"/>
      <w:bookmarkEnd w:id="0"/>
      <w:r w:rsidRPr="00F8238A">
        <w:rPr>
          <w:rFonts w:ascii="Gotham" w:hAnsi="Gotham"/>
          <w:b/>
        </w:rPr>
        <w:t xml:space="preserve"> </w:t>
      </w:r>
      <w:r>
        <w:rPr>
          <w:rFonts w:ascii="Gotham" w:hAnsi="Gotham"/>
          <w:b/>
        </w:rPr>
        <w:t xml:space="preserve">  </w:t>
      </w:r>
      <w:r>
        <w:rPr>
          <w:rFonts w:ascii="Gotham" w:hAnsi="Gotham"/>
          <w:b/>
          <w:sz w:val="28"/>
          <w:szCs w:val="28"/>
        </w:rPr>
        <w:t>NERIKOMI: BOWLS AND PLATES</w:t>
      </w:r>
    </w:p>
    <w:p w:rsidR="001D456C" w:rsidRPr="00BE5F98" w:rsidRDefault="001D456C" w:rsidP="001D456C">
      <w:pPr>
        <w:rPr>
          <w:rFonts w:ascii="Gotham" w:hAnsi="Gotham"/>
          <w:b/>
        </w:rPr>
      </w:pPr>
      <w:r w:rsidRPr="00BE5F98">
        <w:rPr>
          <w:rFonts w:ascii="Gotham" w:hAnsi="Gotham"/>
          <w:b/>
        </w:rPr>
        <w:t>Instructor:</w:t>
      </w:r>
    </w:p>
    <w:p w:rsidR="001D456C" w:rsidRPr="00BE5F98" w:rsidRDefault="001D456C" w:rsidP="001D456C">
      <w:pPr>
        <w:rPr>
          <w:rFonts w:ascii="Gotham" w:hAnsi="Gotham"/>
        </w:rPr>
      </w:pPr>
      <w:r>
        <w:rPr>
          <w:rFonts w:ascii="Gotham" w:hAnsi="Gotham"/>
        </w:rPr>
        <w:t>Isa Rodriguez</w:t>
      </w:r>
    </w:p>
    <w:p w:rsidR="001D456C" w:rsidRPr="00BE5F98" w:rsidRDefault="001D456C" w:rsidP="001D456C">
      <w:pPr>
        <w:rPr>
          <w:rFonts w:ascii="Gotham" w:hAnsi="Gotham"/>
        </w:rPr>
      </w:pPr>
      <w:r w:rsidRPr="00BE5F98">
        <w:rPr>
          <w:rFonts w:ascii="Gotham" w:hAnsi="Gotham"/>
        </w:rPr>
        <w:t xml:space="preserve">Contact: </w:t>
      </w:r>
      <w:r w:rsidRPr="00BE13D1">
        <w:rPr>
          <w:rFonts w:ascii="Gotham" w:hAnsi="Gotham"/>
        </w:rPr>
        <w:t>r.isabellar@gmail.com</w:t>
      </w:r>
    </w:p>
    <w:p w:rsidR="001D456C" w:rsidRPr="00BE5F98" w:rsidRDefault="001D456C" w:rsidP="001D456C">
      <w:pPr>
        <w:rPr>
          <w:rFonts w:ascii="Gotham" w:hAnsi="Gotham"/>
        </w:rPr>
      </w:pPr>
    </w:p>
    <w:p w:rsidR="001D456C" w:rsidRPr="00BE5F98" w:rsidRDefault="001D456C" w:rsidP="001D456C">
      <w:pPr>
        <w:rPr>
          <w:rFonts w:ascii="Gotham" w:hAnsi="Gotham"/>
          <w:b/>
        </w:rPr>
      </w:pPr>
      <w:r w:rsidRPr="00BE5F98">
        <w:rPr>
          <w:rFonts w:ascii="Gotham" w:hAnsi="Gotham"/>
          <w:b/>
        </w:rPr>
        <w:t>Start Date | Rain Date</w:t>
      </w:r>
    </w:p>
    <w:p w:rsidR="001D456C" w:rsidRPr="00BE5F98" w:rsidRDefault="001D456C" w:rsidP="001D456C">
      <w:pPr>
        <w:rPr>
          <w:rFonts w:ascii="Gotham" w:hAnsi="Gotham"/>
        </w:rPr>
      </w:pPr>
      <w:r w:rsidRPr="00BE5F98">
        <w:rPr>
          <w:rFonts w:ascii="Gotham" w:hAnsi="Gotham"/>
        </w:rPr>
        <w:t>Four-week c</w:t>
      </w:r>
      <w:r>
        <w:rPr>
          <w:rFonts w:ascii="Gotham" w:hAnsi="Gotham"/>
        </w:rPr>
        <w:t>lass begins Monday, August 14</w:t>
      </w:r>
      <w:r w:rsidRPr="00BE5F98">
        <w:rPr>
          <w:rFonts w:ascii="Gotham" w:hAnsi="Gotham"/>
          <w:vertAlign w:val="superscript"/>
        </w:rPr>
        <w:t>th</w:t>
      </w:r>
      <w:r w:rsidRPr="00BE5F98">
        <w:rPr>
          <w:rFonts w:ascii="Gotham" w:hAnsi="Gotham"/>
        </w:rPr>
        <w:t xml:space="preserve">, 6-8:30pm </w:t>
      </w:r>
    </w:p>
    <w:p w:rsidR="001D456C" w:rsidRPr="00BE5F98" w:rsidRDefault="001D456C" w:rsidP="001D456C">
      <w:pPr>
        <w:rPr>
          <w:rFonts w:ascii="Gotham" w:hAnsi="Gotham"/>
        </w:rPr>
      </w:pPr>
      <w:r w:rsidRPr="00BE5F98">
        <w:rPr>
          <w:rFonts w:ascii="Gotham" w:hAnsi="Gotham"/>
        </w:rPr>
        <w:t xml:space="preserve">In case of instructor illness or weather, the rain date is </w:t>
      </w:r>
      <w:r>
        <w:rPr>
          <w:rFonts w:ascii="Gotham" w:hAnsi="Gotham"/>
        </w:rPr>
        <w:t>September 11</w:t>
      </w:r>
      <w:r w:rsidRPr="00BE13D1">
        <w:rPr>
          <w:rFonts w:ascii="Gotham" w:hAnsi="Gotham"/>
          <w:vertAlign w:val="superscript"/>
        </w:rPr>
        <w:t>th</w:t>
      </w:r>
      <w:r w:rsidR="0033642C">
        <w:rPr>
          <w:rFonts w:ascii="Gotham" w:hAnsi="Gotham"/>
        </w:rPr>
        <w:t>.</w:t>
      </w:r>
    </w:p>
    <w:p w:rsidR="001D456C" w:rsidRPr="00BE5F98" w:rsidRDefault="001D456C" w:rsidP="001D456C">
      <w:pPr>
        <w:rPr>
          <w:rFonts w:ascii="Gotham" w:hAnsi="Gotham"/>
        </w:rPr>
      </w:pPr>
    </w:p>
    <w:p w:rsidR="001D456C" w:rsidRPr="00BE5F98" w:rsidRDefault="001D456C" w:rsidP="001D456C">
      <w:pPr>
        <w:rPr>
          <w:rFonts w:ascii="Gotham" w:hAnsi="Gotham"/>
          <w:b/>
        </w:rPr>
      </w:pPr>
      <w:r w:rsidRPr="00BE5F98">
        <w:rPr>
          <w:rFonts w:ascii="Gotham" w:hAnsi="Gotham"/>
          <w:b/>
        </w:rPr>
        <w:t>Location:</w:t>
      </w:r>
    </w:p>
    <w:p w:rsidR="001D456C" w:rsidRPr="00A7266C" w:rsidRDefault="001D456C" w:rsidP="001D456C">
      <w:pPr>
        <w:spacing w:line="480" w:lineRule="auto"/>
        <w:rPr>
          <w:rFonts w:ascii="Gotham" w:hAnsi="Gotham"/>
        </w:rPr>
      </w:pPr>
      <w:r>
        <w:rPr>
          <w:rFonts w:ascii="Gotham" w:hAnsi="Gotham"/>
        </w:rPr>
        <w:t xml:space="preserve">Studio School Building | </w:t>
      </w:r>
      <w:r w:rsidR="000C12C0">
        <w:rPr>
          <w:rFonts w:ascii="Gotham" w:hAnsi="Gotham"/>
        </w:rPr>
        <w:t>Hand building</w:t>
      </w:r>
      <w:r w:rsidRPr="00BE5F98">
        <w:rPr>
          <w:rFonts w:ascii="Gotham" w:hAnsi="Gotham"/>
        </w:rPr>
        <w:t xml:space="preserve"> Studio | </w:t>
      </w:r>
      <w:r w:rsidRPr="00BE5F98">
        <w:rPr>
          <w:rFonts w:ascii="Gotham" w:eastAsia="Gotham" w:hAnsi="Gotham" w:cs="Gotham"/>
        </w:rPr>
        <w:t>2 NW 11</w:t>
      </w:r>
      <w:r w:rsidRPr="00BE5F98">
        <w:rPr>
          <w:rFonts w:ascii="Gotham" w:eastAsia="Gotham" w:hAnsi="Gotham" w:cs="Gotham"/>
          <w:vertAlign w:val="superscript"/>
        </w:rPr>
        <w:t>th</w:t>
      </w:r>
      <w:r w:rsidRPr="00BE5F98">
        <w:rPr>
          <w:rFonts w:ascii="Gotham" w:eastAsia="Gotham" w:hAnsi="Gotham" w:cs="Gotham"/>
        </w:rPr>
        <w:t xml:space="preserve"> St., Oklahoma City, OK, 73103</w:t>
      </w:r>
      <w:bookmarkStart w:id="1" w:name="_mn9518bog6pu" w:colFirst="0" w:colLast="0"/>
      <w:bookmarkEnd w:id="1"/>
    </w:p>
    <w:p w:rsidR="001D456C" w:rsidRPr="00BE5F98" w:rsidRDefault="001D456C" w:rsidP="001D456C">
      <w:pPr>
        <w:pStyle w:val="Heading2"/>
        <w:pBdr>
          <w:bottom w:val="single" w:sz="6" w:space="1" w:color="auto"/>
        </w:pBdr>
        <w:spacing w:line="240" w:lineRule="auto"/>
        <w:jc w:val="right"/>
        <w:rPr>
          <w:rFonts w:ascii="Gotham" w:hAnsi="Gotham"/>
          <w:b/>
          <w:sz w:val="24"/>
          <w:szCs w:val="24"/>
        </w:rPr>
      </w:pPr>
      <w:r w:rsidRPr="00BE5F98">
        <w:rPr>
          <w:rFonts w:ascii="Gotham" w:hAnsi="Gotham"/>
          <w:sz w:val="24"/>
          <w:szCs w:val="24"/>
        </w:rPr>
        <w:t xml:space="preserve">    </w:t>
      </w:r>
      <w:r w:rsidRPr="00BE5F98">
        <w:rPr>
          <w:rFonts w:ascii="Gotham" w:hAnsi="Gotham"/>
          <w:b/>
          <w:sz w:val="24"/>
          <w:szCs w:val="24"/>
        </w:rPr>
        <w:t>COURSE OUTLINE</w:t>
      </w:r>
    </w:p>
    <w:p w:rsidR="001D456C" w:rsidRPr="00BE5F98" w:rsidRDefault="001D456C" w:rsidP="001D456C">
      <w:pPr>
        <w:rPr>
          <w:rFonts w:ascii="Gotham" w:hAnsi="Gotham"/>
          <w:szCs w:val="24"/>
        </w:rPr>
      </w:pPr>
      <w:r w:rsidRPr="00BE5F98">
        <w:rPr>
          <w:rFonts w:ascii="Gotham" w:hAnsi="Gotham"/>
          <w:b/>
          <w:szCs w:val="24"/>
        </w:rPr>
        <w:t>Week 1:</w:t>
      </w:r>
      <w:r>
        <w:rPr>
          <w:rFonts w:ascii="Gotham" w:hAnsi="Gotham"/>
          <w:b/>
          <w:szCs w:val="24"/>
        </w:rPr>
        <w:t xml:space="preserve"> Making Patterns</w:t>
      </w:r>
    </w:p>
    <w:p w:rsidR="001D456C" w:rsidRPr="001D456C" w:rsidRDefault="001D456C" w:rsidP="001D456C">
      <w:pPr>
        <w:numPr>
          <w:ilvl w:val="0"/>
          <w:numId w:val="8"/>
        </w:numPr>
        <w:rPr>
          <w:rFonts w:ascii="Gotham" w:hAnsi="Gotham"/>
        </w:rPr>
      </w:pPr>
      <w:r w:rsidRPr="001D456C">
        <w:rPr>
          <w:rFonts w:ascii="Gotham" w:hAnsi="Gotham"/>
        </w:rPr>
        <w:t>Intro</w:t>
      </w:r>
    </w:p>
    <w:p w:rsidR="001D456C" w:rsidRPr="001D456C" w:rsidRDefault="001D456C" w:rsidP="001D456C">
      <w:pPr>
        <w:numPr>
          <w:ilvl w:val="0"/>
          <w:numId w:val="8"/>
        </w:numPr>
        <w:rPr>
          <w:rFonts w:ascii="Gotham" w:hAnsi="Gotham"/>
        </w:rPr>
      </w:pPr>
      <w:r w:rsidRPr="001D456C">
        <w:rPr>
          <w:rFonts w:ascii="Gotham" w:hAnsi="Gotham"/>
        </w:rPr>
        <w:t>Mason stain mixing demo</w:t>
      </w:r>
    </w:p>
    <w:p w:rsidR="001D456C" w:rsidRDefault="001D456C" w:rsidP="001D456C">
      <w:pPr>
        <w:numPr>
          <w:ilvl w:val="0"/>
          <w:numId w:val="8"/>
        </w:numPr>
        <w:rPr>
          <w:rFonts w:ascii="Gotham" w:hAnsi="Gotham"/>
        </w:rPr>
      </w:pPr>
      <w:r w:rsidRPr="001D456C">
        <w:rPr>
          <w:rFonts w:ascii="Gotham" w:hAnsi="Gotham"/>
        </w:rPr>
        <w:t>Pattern making demo</w:t>
      </w:r>
    </w:p>
    <w:p w:rsidR="001D456C" w:rsidRPr="001D456C" w:rsidRDefault="001D456C" w:rsidP="001D456C">
      <w:pPr>
        <w:numPr>
          <w:ilvl w:val="0"/>
          <w:numId w:val="8"/>
        </w:numPr>
        <w:rPr>
          <w:rFonts w:ascii="Gotham" w:hAnsi="Gotham"/>
        </w:rPr>
      </w:pPr>
      <w:r w:rsidRPr="001D456C">
        <w:rPr>
          <w:rFonts w:ascii="Gotham" w:hAnsi="Gotham"/>
        </w:rPr>
        <w:t xml:space="preserve">Make chips for glaze tests </w:t>
      </w:r>
    </w:p>
    <w:p w:rsidR="001D456C" w:rsidRDefault="001D456C" w:rsidP="001D456C">
      <w:pPr>
        <w:rPr>
          <w:rFonts w:ascii="Gotham" w:hAnsi="Gotham"/>
          <w:b/>
          <w:szCs w:val="24"/>
        </w:rPr>
      </w:pPr>
    </w:p>
    <w:p w:rsidR="001D456C" w:rsidRPr="00BE5F98" w:rsidRDefault="001D456C" w:rsidP="001D456C">
      <w:pPr>
        <w:rPr>
          <w:rFonts w:ascii="Gotham" w:hAnsi="Gotham"/>
          <w:b/>
          <w:szCs w:val="24"/>
        </w:rPr>
      </w:pPr>
      <w:r w:rsidRPr="00BE5F98">
        <w:rPr>
          <w:rFonts w:ascii="Gotham" w:hAnsi="Gotham"/>
          <w:b/>
          <w:szCs w:val="24"/>
        </w:rPr>
        <w:t>Week 2:</w:t>
      </w:r>
      <w:r>
        <w:rPr>
          <w:rFonts w:ascii="Gotham" w:hAnsi="Gotham"/>
          <w:b/>
          <w:szCs w:val="24"/>
        </w:rPr>
        <w:t xml:space="preserve"> </w:t>
      </w:r>
      <w:r>
        <w:rPr>
          <w:rFonts w:ascii="Gotham" w:hAnsi="Gotham"/>
          <w:b/>
        </w:rPr>
        <w:t>Making Shapes</w:t>
      </w:r>
    </w:p>
    <w:p w:rsidR="001D456C" w:rsidRPr="001D456C" w:rsidRDefault="001D456C" w:rsidP="001D456C">
      <w:pPr>
        <w:numPr>
          <w:ilvl w:val="0"/>
          <w:numId w:val="7"/>
        </w:numPr>
        <w:rPr>
          <w:rFonts w:ascii="Gotham" w:hAnsi="Gotham"/>
          <w:szCs w:val="24"/>
        </w:rPr>
      </w:pPr>
      <w:r w:rsidRPr="001D456C">
        <w:rPr>
          <w:rFonts w:ascii="Gotham" w:hAnsi="Gotham"/>
          <w:szCs w:val="24"/>
        </w:rPr>
        <w:t>Slump/hump mold demo</w:t>
      </w:r>
    </w:p>
    <w:p w:rsidR="001D456C" w:rsidRPr="001D456C" w:rsidRDefault="001D456C" w:rsidP="001D456C">
      <w:pPr>
        <w:numPr>
          <w:ilvl w:val="0"/>
          <w:numId w:val="7"/>
        </w:numPr>
        <w:rPr>
          <w:rFonts w:ascii="Gotham" w:hAnsi="Gotham"/>
          <w:szCs w:val="24"/>
        </w:rPr>
      </w:pPr>
      <w:r w:rsidRPr="001D456C">
        <w:rPr>
          <w:rFonts w:ascii="Gotham" w:hAnsi="Gotham"/>
          <w:szCs w:val="24"/>
        </w:rPr>
        <w:t>Glaze demo</w:t>
      </w:r>
    </w:p>
    <w:p w:rsidR="001D456C" w:rsidRPr="001D456C" w:rsidRDefault="001D456C" w:rsidP="001D456C">
      <w:pPr>
        <w:numPr>
          <w:ilvl w:val="0"/>
          <w:numId w:val="7"/>
        </w:numPr>
        <w:rPr>
          <w:rFonts w:ascii="Gotham" w:hAnsi="Gotham"/>
          <w:szCs w:val="24"/>
        </w:rPr>
      </w:pPr>
      <w:r w:rsidRPr="001D456C">
        <w:rPr>
          <w:rFonts w:ascii="Gotham" w:hAnsi="Gotham"/>
          <w:szCs w:val="24"/>
        </w:rPr>
        <w:t>Guided work time</w:t>
      </w:r>
    </w:p>
    <w:p w:rsidR="001D456C" w:rsidRPr="001D456C" w:rsidRDefault="001D456C" w:rsidP="001D456C">
      <w:pPr>
        <w:numPr>
          <w:ilvl w:val="0"/>
          <w:numId w:val="7"/>
        </w:numPr>
        <w:rPr>
          <w:rFonts w:ascii="Gotham" w:hAnsi="Gotham"/>
          <w:szCs w:val="24"/>
        </w:rPr>
      </w:pPr>
      <w:r w:rsidRPr="001D456C">
        <w:rPr>
          <w:rFonts w:ascii="Gotham" w:hAnsi="Gotham"/>
          <w:szCs w:val="24"/>
        </w:rPr>
        <w:t xml:space="preserve">Glaze tests! </w:t>
      </w:r>
    </w:p>
    <w:p w:rsidR="001D456C" w:rsidRPr="00BE5F98" w:rsidRDefault="001D456C" w:rsidP="001D456C">
      <w:pPr>
        <w:rPr>
          <w:rFonts w:ascii="Gotham" w:hAnsi="Gotham"/>
          <w:b/>
          <w:szCs w:val="24"/>
        </w:rPr>
      </w:pPr>
    </w:p>
    <w:p w:rsidR="001D456C" w:rsidRPr="00BE5F98" w:rsidRDefault="001D456C" w:rsidP="001D456C">
      <w:pPr>
        <w:rPr>
          <w:rFonts w:ascii="Gotham" w:hAnsi="Gotham"/>
          <w:b/>
          <w:szCs w:val="24"/>
        </w:rPr>
      </w:pPr>
      <w:r w:rsidRPr="00BE5F98">
        <w:rPr>
          <w:rFonts w:ascii="Gotham" w:hAnsi="Gotham"/>
          <w:b/>
          <w:szCs w:val="24"/>
        </w:rPr>
        <w:t>Week 3:</w:t>
      </w:r>
      <w:r>
        <w:rPr>
          <w:rFonts w:ascii="Gotham" w:hAnsi="Gotham"/>
          <w:b/>
          <w:szCs w:val="24"/>
        </w:rPr>
        <w:t xml:space="preserve"> Work Day!</w:t>
      </w:r>
    </w:p>
    <w:p w:rsidR="001D456C" w:rsidRPr="001D456C" w:rsidRDefault="001D456C" w:rsidP="001D456C">
      <w:pPr>
        <w:numPr>
          <w:ilvl w:val="0"/>
          <w:numId w:val="6"/>
        </w:numPr>
        <w:rPr>
          <w:rFonts w:ascii="Gotham" w:hAnsi="Gotham"/>
          <w:szCs w:val="24"/>
        </w:rPr>
      </w:pPr>
      <w:r>
        <w:rPr>
          <w:rFonts w:ascii="Gotham" w:hAnsi="Gotham"/>
          <w:szCs w:val="24"/>
        </w:rPr>
        <w:t>(</w:t>
      </w:r>
      <w:r w:rsidRPr="001D456C">
        <w:rPr>
          <w:rFonts w:ascii="Gotham" w:hAnsi="Gotham"/>
          <w:szCs w:val="24"/>
        </w:rPr>
        <w:t>Optional) Using unconventional objects demo</w:t>
      </w:r>
    </w:p>
    <w:p w:rsidR="001D456C" w:rsidRPr="001D456C" w:rsidRDefault="001D456C" w:rsidP="001D456C">
      <w:pPr>
        <w:numPr>
          <w:ilvl w:val="0"/>
          <w:numId w:val="6"/>
        </w:numPr>
        <w:rPr>
          <w:rFonts w:ascii="Gotham" w:hAnsi="Gotham"/>
          <w:szCs w:val="24"/>
        </w:rPr>
      </w:pPr>
      <w:r w:rsidRPr="001D456C">
        <w:rPr>
          <w:rFonts w:ascii="Gotham" w:hAnsi="Gotham"/>
          <w:szCs w:val="24"/>
        </w:rPr>
        <w:t>Work Time</w:t>
      </w:r>
    </w:p>
    <w:p w:rsidR="001D456C" w:rsidRPr="00BE5F98" w:rsidRDefault="001D456C" w:rsidP="001D456C">
      <w:pPr>
        <w:rPr>
          <w:rFonts w:ascii="Gotham" w:hAnsi="Gotham"/>
          <w:b/>
          <w:szCs w:val="24"/>
        </w:rPr>
      </w:pPr>
    </w:p>
    <w:p w:rsidR="001D456C" w:rsidRPr="001D456C" w:rsidRDefault="001D456C" w:rsidP="001D456C">
      <w:pPr>
        <w:rPr>
          <w:rFonts w:ascii="Gotham" w:hAnsi="Gotham"/>
          <w:b/>
          <w:szCs w:val="24"/>
        </w:rPr>
      </w:pPr>
      <w:r w:rsidRPr="00BE5F98">
        <w:rPr>
          <w:rFonts w:ascii="Gotham" w:hAnsi="Gotham"/>
          <w:b/>
          <w:szCs w:val="24"/>
        </w:rPr>
        <w:t>Week 4:</w:t>
      </w:r>
      <w:bookmarkStart w:id="2" w:name="_kw3r4jp31zj" w:colFirst="0" w:colLast="0"/>
      <w:bookmarkEnd w:id="2"/>
    </w:p>
    <w:p w:rsidR="001D456C" w:rsidRDefault="001D456C" w:rsidP="001D456C">
      <w:pPr>
        <w:numPr>
          <w:ilvl w:val="0"/>
          <w:numId w:val="5"/>
        </w:numPr>
        <w:rPr>
          <w:rFonts w:ascii="Gotham" w:hAnsi="Gotham"/>
        </w:rPr>
      </w:pPr>
      <w:r w:rsidRPr="00BE13D1">
        <w:rPr>
          <w:rFonts w:ascii="Gotham" w:hAnsi="Gotham"/>
        </w:rPr>
        <w:t xml:space="preserve">Share and </w:t>
      </w:r>
      <w:r>
        <w:rPr>
          <w:rFonts w:ascii="Gotham" w:hAnsi="Gotham"/>
        </w:rPr>
        <w:t>discuss work</w:t>
      </w:r>
    </w:p>
    <w:p w:rsidR="001D456C" w:rsidRPr="00BE13D1" w:rsidRDefault="001D456C" w:rsidP="001D456C">
      <w:pPr>
        <w:ind w:left="720"/>
        <w:rPr>
          <w:rFonts w:ascii="Gotham" w:hAnsi="Gotham"/>
        </w:rPr>
      </w:pPr>
    </w:p>
    <w:p w:rsidR="001D456C" w:rsidRPr="00BE5F98" w:rsidRDefault="001D456C" w:rsidP="001D456C">
      <w:pPr>
        <w:pStyle w:val="Heading2"/>
        <w:pBdr>
          <w:bottom w:val="single" w:sz="6" w:space="1" w:color="auto"/>
        </w:pBdr>
        <w:jc w:val="right"/>
        <w:rPr>
          <w:rFonts w:ascii="Gotham" w:hAnsi="Gotham"/>
          <w:b/>
          <w:sz w:val="24"/>
          <w:szCs w:val="22"/>
        </w:rPr>
      </w:pPr>
      <w:r w:rsidRPr="00BE5F98">
        <w:rPr>
          <w:rFonts w:ascii="Gotham" w:hAnsi="Gotham"/>
          <w:b/>
          <w:sz w:val="24"/>
          <w:szCs w:val="22"/>
        </w:rPr>
        <w:t>REQUIRED MATERIALS</w:t>
      </w:r>
    </w:p>
    <w:p w:rsidR="001D456C" w:rsidRPr="001D456C" w:rsidRDefault="001D456C" w:rsidP="001D456C">
      <w:pPr>
        <w:rPr>
          <w:rFonts w:ascii="Gotham" w:hAnsi="Gotham"/>
          <w:szCs w:val="24"/>
        </w:rPr>
      </w:pPr>
      <w:r w:rsidRPr="001D456C">
        <w:rPr>
          <w:rFonts w:ascii="Gotham" w:hAnsi="Gotham"/>
          <w:szCs w:val="24"/>
        </w:rPr>
        <w:t>Clay is avail</w:t>
      </w:r>
      <w:r w:rsidR="000C12C0">
        <w:rPr>
          <w:rFonts w:ascii="Gotham" w:hAnsi="Gotham"/>
          <w:szCs w:val="24"/>
        </w:rPr>
        <w:t>able for sale at the front desk ($17-21)</w:t>
      </w:r>
    </w:p>
    <w:p w:rsidR="001D456C" w:rsidRPr="001D456C" w:rsidRDefault="001D456C" w:rsidP="001D456C">
      <w:pPr>
        <w:rPr>
          <w:rFonts w:ascii="Gotham" w:hAnsi="Gotham"/>
          <w:szCs w:val="24"/>
        </w:rPr>
      </w:pPr>
    </w:p>
    <w:p w:rsidR="001D456C" w:rsidRPr="001D456C" w:rsidRDefault="001D456C" w:rsidP="001D456C">
      <w:pPr>
        <w:numPr>
          <w:ilvl w:val="0"/>
          <w:numId w:val="9"/>
        </w:numPr>
        <w:rPr>
          <w:rFonts w:ascii="Gotham" w:hAnsi="Gotham"/>
          <w:szCs w:val="24"/>
        </w:rPr>
      </w:pPr>
      <w:r w:rsidRPr="001D456C">
        <w:rPr>
          <w:rFonts w:ascii="Calibri" w:hAnsi="Calibri" w:cs="Calibri"/>
          <w:szCs w:val="24"/>
        </w:rPr>
        <w:t>¼</w:t>
      </w:r>
      <w:r w:rsidRPr="001D456C">
        <w:rPr>
          <w:rFonts w:ascii="Gotham" w:hAnsi="Gotham"/>
          <w:szCs w:val="24"/>
        </w:rPr>
        <w:t xml:space="preserve"> pound Mason Stain of your choice</w:t>
      </w:r>
      <w:r w:rsidRPr="001D456C">
        <w:rPr>
          <w:rFonts w:ascii="Gotham" w:hAnsi="Gotham"/>
          <w:b/>
          <w:szCs w:val="24"/>
        </w:rPr>
        <w:t xml:space="preserve">. </w:t>
      </w:r>
    </w:p>
    <w:p w:rsidR="001D456C" w:rsidRPr="001D456C" w:rsidRDefault="001D456C" w:rsidP="001D456C">
      <w:pPr>
        <w:numPr>
          <w:ilvl w:val="1"/>
          <w:numId w:val="9"/>
        </w:numPr>
        <w:rPr>
          <w:rFonts w:ascii="Gotham" w:hAnsi="Gotham"/>
          <w:b/>
          <w:szCs w:val="24"/>
        </w:rPr>
      </w:pPr>
      <w:r w:rsidRPr="001D456C">
        <w:rPr>
          <w:rFonts w:ascii="Gotham" w:hAnsi="Gotham"/>
          <w:b/>
          <w:szCs w:val="24"/>
        </w:rPr>
        <w:t xml:space="preserve">You only need a small amount! </w:t>
      </w:r>
      <w:r w:rsidRPr="001D456C">
        <w:rPr>
          <w:rFonts w:ascii="Calibri" w:hAnsi="Calibri" w:cs="Calibri"/>
          <w:szCs w:val="24"/>
        </w:rPr>
        <w:t>¼</w:t>
      </w:r>
      <w:r w:rsidRPr="001D456C">
        <w:rPr>
          <w:rFonts w:ascii="Gotham" w:hAnsi="Gotham"/>
          <w:szCs w:val="24"/>
        </w:rPr>
        <w:t xml:space="preserve"> pound is enough.</w:t>
      </w:r>
      <w:r w:rsidRPr="001D456C">
        <w:rPr>
          <w:rFonts w:ascii="Gotham" w:hAnsi="Gotham"/>
          <w:b/>
          <w:szCs w:val="24"/>
        </w:rPr>
        <w:t xml:space="preserve"> </w:t>
      </w:r>
      <w:r w:rsidRPr="001D456C">
        <w:rPr>
          <w:rFonts w:ascii="Gotham" w:hAnsi="Gotham"/>
          <w:szCs w:val="24"/>
        </w:rPr>
        <w:t xml:space="preserve">It should only cost $5 - $15. Just choose one color for now, you can try others later. </w:t>
      </w:r>
    </w:p>
    <w:p w:rsidR="001D456C" w:rsidRPr="001D456C" w:rsidRDefault="001D456C" w:rsidP="001D456C">
      <w:pPr>
        <w:numPr>
          <w:ilvl w:val="1"/>
          <w:numId w:val="9"/>
        </w:numPr>
        <w:rPr>
          <w:rFonts w:ascii="Gotham" w:hAnsi="Gotham"/>
          <w:szCs w:val="24"/>
        </w:rPr>
      </w:pPr>
      <w:r w:rsidRPr="001D456C">
        <w:rPr>
          <w:rFonts w:ascii="Gotham" w:hAnsi="Gotham"/>
          <w:b/>
          <w:szCs w:val="24"/>
        </w:rPr>
        <w:t xml:space="preserve">Here is a list of basic colors that will fire at higher temperatures. </w:t>
      </w:r>
    </w:p>
    <w:p w:rsidR="001D456C" w:rsidRPr="001D456C" w:rsidRDefault="001D456C" w:rsidP="00542E11">
      <w:pPr>
        <w:numPr>
          <w:ilvl w:val="2"/>
          <w:numId w:val="10"/>
        </w:numPr>
        <w:rPr>
          <w:rFonts w:ascii="Gotham" w:hAnsi="Gotham"/>
          <w:szCs w:val="24"/>
        </w:rPr>
      </w:pPr>
      <w:r w:rsidRPr="001D456C">
        <w:rPr>
          <w:rFonts w:ascii="Gotham" w:hAnsi="Gotham"/>
          <w:szCs w:val="24"/>
        </w:rPr>
        <w:t xml:space="preserve">Black: </w:t>
      </w:r>
      <w:hyperlink r:id="rId7">
        <w:r w:rsidRPr="001D456C">
          <w:rPr>
            <w:rStyle w:val="Hyperlink"/>
            <w:rFonts w:ascii="Gotham" w:hAnsi="Gotham"/>
            <w:color w:val="0070C0"/>
            <w:szCs w:val="24"/>
          </w:rPr>
          <w:t xml:space="preserve">6600 Best </w:t>
        </w:r>
        <w:r w:rsidRPr="001D456C">
          <w:rPr>
            <w:rStyle w:val="Hyperlink"/>
            <w:rFonts w:ascii="Gotham" w:hAnsi="Gotham"/>
            <w:color w:val="0070C0"/>
            <w:szCs w:val="24"/>
          </w:rPr>
          <w:t>Black</w:t>
        </w:r>
      </w:hyperlink>
    </w:p>
    <w:p w:rsidR="001D456C" w:rsidRPr="001D456C" w:rsidRDefault="001D456C" w:rsidP="00542E11">
      <w:pPr>
        <w:numPr>
          <w:ilvl w:val="2"/>
          <w:numId w:val="10"/>
        </w:numPr>
        <w:rPr>
          <w:rFonts w:ascii="Gotham" w:hAnsi="Gotham"/>
          <w:szCs w:val="24"/>
        </w:rPr>
      </w:pPr>
      <w:r w:rsidRPr="001D456C">
        <w:rPr>
          <w:rFonts w:ascii="Gotham" w:hAnsi="Gotham"/>
          <w:szCs w:val="24"/>
        </w:rPr>
        <w:t xml:space="preserve">Dark Blue: </w:t>
      </w:r>
      <w:hyperlink r:id="rId8">
        <w:r w:rsidRPr="001D456C">
          <w:rPr>
            <w:rStyle w:val="Hyperlink"/>
            <w:rFonts w:ascii="Gotham" w:hAnsi="Gotham"/>
            <w:color w:val="0070C0"/>
            <w:szCs w:val="24"/>
          </w:rPr>
          <w:t>6368 C</w:t>
        </w:r>
        <w:r w:rsidRPr="001D456C">
          <w:rPr>
            <w:rStyle w:val="Hyperlink"/>
            <w:rFonts w:ascii="Gotham" w:hAnsi="Gotham"/>
            <w:color w:val="0070C0"/>
            <w:szCs w:val="24"/>
          </w:rPr>
          <w:t>open Blue</w:t>
        </w:r>
      </w:hyperlink>
    </w:p>
    <w:p w:rsidR="001D456C" w:rsidRPr="001D456C" w:rsidRDefault="001D456C" w:rsidP="00542E11">
      <w:pPr>
        <w:numPr>
          <w:ilvl w:val="2"/>
          <w:numId w:val="10"/>
        </w:numPr>
        <w:rPr>
          <w:rFonts w:ascii="Gotham" w:hAnsi="Gotham"/>
          <w:szCs w:val="24"/>
        </w:rPr>
      </w:pPr>
      <w:r w:rsidRPr="001D456C">
        <w:rPr>
          <w:rFonts w:ascii="Gotham" w:hAnsi="Gotham"/>
          <w:szCs w:val="24"/>
        </w:rPr>
        <w:t xml:space="preserve">Bright Blue: </w:t>
      </w:r>
      <w:hyperlink r:id="rId9">
        <w:r w:rsidRPr="001D456C">
          <w:rPr>
            <w:rStyle w:val="Hyperlink"/>
            <w:rFonts w:ascii="Gotham" w:hAnsi="Gotham"/>
            <w:color w:val="0070C0"/>
            <w:szCs w:val="24"/>
          </w:rPr>
          <w:t xml:space="preserve">6376 Robins </w:t>
        </w:r>
        <w:r w:rsidRPr="001D456C">
          <w:rPr>
            <w:rStyle w:val="Hyperlink"/>
            <w:rFonts w:ascii="Gotham" w:hAnsi="Gotham"/>
            <w:color w:val="0070C0"/>
            <w:szCs w:val="24"/>
          </w:rPr>
          <w:t>Egg Blue</w:t>
        </w:r>
      </w:hyperlink>
    </w:p>
    <w:p w:rsidR="001D456C" w:rsidRPr="001D456C" w:rsidRDefault="001D456C" w:rsidP="00542E11">
      <w:pPr>
        <w:numPr>
          <w:ilvl w:val="2"/>
          <w:numId w:val="10"/>
        </w:numPr>
        <w:rPr>
          <w:rFonts w:ascii="Gotham" w:hAnsi="Gotham"/>
          <w:szCs w:val="24"/>
        </w:rPr>
      </w:pPr>
      <w:r w:rsidRPr="001D456C">
        <w:rPr>
          <w:rFonts w:ascii="Gotham" w:hAnsi="Gotham"/>
          <w:szCs w:val="24"/>
        </w:rPr>
        <w:t xml:space="preserve">Brown: </w:t>
      </w:r>
      <w:hyperlink r:id="rId10">
        <w:r w:rsidRPr="001D456C">
          <w:rPr>
            <w:rStyle w:val="Hyperlink"/>
            <w:rFonts w:ascii="Gotham" w:hAnsi="Gotham"/>
            <w:color w:val="0070C0"/>
            <w:szCs w:val="24"/>
          </w:rPr>
          <w:t>6061 Dark Cho</w:t>
        </w:r>
        <w:r w:rsidRPr="001D456C">
          <w:rPr>
            <w:rStyle w:val="Hyperlink"/>
            <w:rFonts w:ascii="Gotham" w:hAnsi="Gotham"/>
            <w:color w:val="0070C0"/>
            <w:szCs w:val="24"/>
          </w:rPr>
          <w:t>colate</w:t>
        </w:r>
      </w:hyperlink>
    </w:p>
    <w:p w:rsidR="001D456C" w:rsidRPr="001D456C" w:rsidRDefault="001D456C" w:rsidP="00542E11">
      <w:pPr>
        <w:numPr>
          <w:ilvl w:val="2"/>
          <w:numId w:val="10"/>
        </w:numPr>
        <w:rPr>
          <w:rFonts w:ascii="Gotham" w:hAnsi="Gotham"/>
          <w:szCs w:val="24"/>
        </w:rPr>
      </w:pPr>
      <w:r w:rsidRPr="001D456C">
        <w:rPr>
          <w:rFonts w:ascii="Gotham" w:hAnsi="Gotham"/>
          <w:szCs w:val="24"/>
        </w:rPr>
        <w:t xml:space="preserve">Green: </w:t>
      </w:r>
      <w:hyperlink r:id="rId11">
        <w:r w:rsidRPr="001D456C">
          <w:rPr>
            <w:rStyle w:val="Hyperlink"/>
            <w:rFonts w:ascii="Gotham" w:hAnsi="Gotham"/>
            <w:color w:val="0070C0"/>
            <w:szCs w:val="24"/>
          </w:rPr>
          <w:t xml:space="preserve">6201 </w:t>
        </w:r>
        <w:r w:rsidRPr="001D456C">
          <w:rPr>
            <w:rStyle w:val="Hyperlink"/>
            <w:rFonts w:ascii="Gotham" w:hAnsi="Gotham"/>
            <w:color w:val="0070C0"/>
            <w:szCs w:val="24"/>
          </w:rPr>
          <w:t>Celadon</w:t>
        </w:r>
      </w:hyperlink>
      <w:r w:rsidRPr="001D456C">
        <w:rPr>
          <w:rFonts w:ascii="Gotham" w:hAnsi="Gotham"/>
          <w:szCs w:val="24"/>
        </w:rPr>
        <w:t xml:space="preserve"> </w:t>
      </w:r>
    </w:p>
    <w:p w:rsidR="001D456C" w:rsidRPr="001D456C" w:rsidRDefault="001D456C" w:rsidP="00542E11">
      <w:pPr>
        <w:numPr>
          <w:ilvl w:val="2"/>
          <w:numId w:val="10"/>
        </w:numPr>
        <w:rPr>
          <w:rFonts w:ascii="Gotham" w:hAnsi="Gotham"/>
          <w:szCs w:val="24"/>
        </w:rPr>
      </w:pPr>
      <w:r w:rsidRPr="001D456C">
        <w:rPr>
          <w:rFonts w:ascii="Gotham" w:hAnsi="Gotham"/>
          <w:szCs w:val="24"/>
        </w:rPr>
        <w:t xml:space="preserve">* Yellow: </w:t>
      </w:r>
      <w:hyperlink r:id="rId12">
        <w:r w:rsidRPr="001D456C">
          <w:rPr>
            <w:rStyle w:val="Hyperlink"/>
            <w:rFonts w:ascii="Gotham" w:hAnsi="Gotham"/>
            <w:color w:val="0070C0"/>
            <w:szCs w:val="24"/>
          </w:rPr>
          <w:t>6464 Zirc</w:t>
        </w:r>
        <w:r w:rsidRPr="001D456C">
          <w:rPr>
            <w:rStyle w:val="Hyperlink"/>
            <w:rFonts w:ascii="Gotham" w:hAnsi="Gotham"/>
            <w:color w:val="0070C0"/>
            <w:szCs w:val="24"/>
          </w:rPr>
          <w:t>onium</w:t>
        </w:r>
      </w:hyperlink>
    </w:p>
    <w:p w:rsidR="001D456C" w:rsidRPr="001D456C" w:rsidRDefault="001D456C" w:rsidP="00542E11">
      <w:pPr>
        <w:numPr>
          <w:ilvl w:val="2"/>
          <w:numId w:val="11"/>
        </w:numPr>
        <w:rPr>
          <w:rFonts w:ascii="Gotham" w:hAnsi="Gotham"/>
          <w:szCs w:val="24"/>
        </w:rPr>
      </w:pPr>
      <w:r w:rsidRPr="001D456C">
        <w:rPr>
          <w:rFonts w:ascii="Gotham" w:hAnsi="Gotham"/>
          <w:szCs w:val="24"/>
        </w:rPr>
        <w:lastRenderedPageBreak/>
        <w:t xml:space="preserve">* Bright Red: </w:t>
      </w:r>
      <w:hyperlink r:id="rId13">
        <w:r w:rsidRPr="001D456C">
          <w:rPr>
            <w:rStyle w:val="Hyperlink"/>
            <w:rFonts w:ascii="Gotham" w:hAnsi="Gotham"/>
            <w:color w:val="0070C0"/>
            <w:szCs w:val="24"/>
          </w:rPr>
          <w:t>6030 Ma</w:t>
        </w:r>
        <w:r w:rsidRPr="001D456C">
          <w:rPr>
            <w:rStyle w:val="Hyperlink"/>
            <w:rFonts w:ascii="Gotham" w:hAnsi="Gotham"/>
            <w:color w:val="0070C0"/>
            <w:szCs w:val="24"/>
          </w:rPr>
          <w:t>ngo</w:t>
        </w:r>
      </w:hyperlink>
    </w:p>
    <w:p w:rsidR="001D456C" w:rsidRPr="001D456C" w:rsidRDefault="001D456C" w:rsidP="00542E11">
      <w:pPr>
        <w:numPr>
          <w:ilvl w:val="2"/>
          <w:numId w:val="11"/>
        </w:numPr>
        <w:rPr>
          <w:rFonts w:ascii="Gotham" w:hAnsi="Gotham"/>
          <w:szCs w:val="24"/>
        </w:rPr>
      </w:pPr>
      <w:r w:rsidRPr="001D456C">
        <w:rPr>
          <w:rFonts w:ascii="Gotham" w:hAnsi="Gotham"/>
          <w:szCs w:val="24"/>
        </w:rPr>
        <w:t>* Dark Red:</w:t>
      </w:r>
      <w:r w:rsidRPr="001D456C">
        <w:rPr>
          <w:rFonts w:ascii="Gotham" w:hAnsi="Gotham"/>
          <w:color w:val="0070C0"/>
          <w:szCs w:val="24"/>
        </w:rPr>
        <w:t xml:space="preserve"> </w:t>
      </w:r>
      <w:hyperlink r:id="rId14">
        <w:r w:rsidRPr="001D456C">
          <w:rPr>
            <w:rStyle w:val="Hyperlink"/>
            <w:rFonts w:ascii="Gotham" w:hAnsi="Gotham"/>
            <w:color w:val="0070C0"/>
            <w:szCs w:val="24"/>
          </w:rPr>
          <w:t xml:space="preserve">6088 Dark </w:t>
        </w:r>
        <w:r w:rsidRPr="001D456C">
          <w:rPr>
            <w:rStyle w:val="Hyperlink"/>
            <w:rFonts w:ascii="Gotham" w:hAnsi="Gotham"/>
            <w:color w:val="0070C0"/>
            <w:szCs w:val="24"/>
          </w:rPr>
          <w:t>Red</w:t>
        </w:r>
      </w:hyperlink>
    </w:p>
    <w:p w:rsidR="001D456C" w:rsidRPr="001D456C" w:rsidRDefault="001D456C" w:rsidP="00542E11">
      <w:pPr>
        <w:ind w:left="1440"/>
        <w:rPr>
          <w:rFonts w:ascii="Gotham" w:hAnsi="Gotham"/>
          <w:color w:val="0070C0"/>
          <w:szCs w:val="24"/>
        </w:rPr>
      </w:pPr>
      <w:r w:rsidRPr="001D456C">
        <w:rPr>
          <w:rFonts w:ascii="Gotham" w:hAnsi="Gotham"/>
          <w:szCs w:val="24"/>
        </w:rPr>
        <w:t xml:space="preserve">Steer clear of bright greens, pinks, and some yellows which may have lower firing temps or be incompatible with glazes that contain zinc. If you have questions about that, here is an </w:t>
      </w:r>
      <w:hyperlink r:id="rId15">
        <w:r w:rsidRPr="001D456C">
          <w:rPr>
            <w:rStyle w:val="Hyperlink"/>
            <w:rFonts w:ascii="Gotham" w:hAnsi="Gotham"/>
            <w:color w:val="0070C0"/>
            <w:szCs w:val="24"/>
          </w:rPr>
          <w:t>extensive</w:t>
        </w:r>
        <w:r w:rsidRPr="001D456C">
          <w:rPr>
            <w:rStyle w:val="Hyperlink"/>
            <w:rFonts w:ascii="Gotham" w:hAnsi="Gotham"/>
            <w:color w:val="0070C0"/>
            <w:szCs w:val="24"/>
          </w:rPr>
          <w:t xml:space="preserve"> material reference sheet</w:t>
        </w:r>
      </w:hyperlink>
      <w:r w:rsidRPr="001D456C">
        <w:rPr>
          <w:rFonts w:ascii="Gotham" w:hAnsi="Gotham"/>
          <w:color w:val="0070C0"/>
          <w:szCs w:val="24"/>
        </w:rPr>
        <w:t xml:space="preserve">. </w:t>
      </w:r>
    </w:p>
    <w:p w:rsidR="001D456C" w:rsidRPr="001D456C" w:rsidRDefault="001D456C" w:rsidP="001D456C">
      <w:pPr>
        <w:numPr>
          <w:ilvl w:val="1"/>
          <w:numId w:val="9"/>
        </w:numPr>
        <w:rPr>
          <w:rFonts w:ascii="Gotham" w:hAnsi="Gotham"/>
          <w:szCs w:val="24"/>
        </w:rPr>
      </w:pPr>
      <w:r w:rsidRPr="001D456C">
        <w:rPr>
          <w:rFonts w:ascii="Gotham" w:hAnsi="Gotham"/>
          <w:szCs w:val="24"/>
        </w:rPr>
        <w:t xml:space="preserve">* Keep in mind: warm colors like red, yellow, and orange can look dull under most clear glazes, which usually have a cool tone. </w:t>
      </w:r>
    </w:p>
    <w:p w:rsidR="001D456C" w:rsidRPr="001D456C" w:rsidRDefault="001D456C" w:rsidP="001D456C">
      <w:pPr>
        <w:numPr>
          <w:ilvl w:val="1"/>
          <w:numId w:val="9"/>
        </w:numPr>
        <w:rPr>
          <w:rFonts w:ascii="Gotham" w:hAnsi="Gotham"/>
          <w:b/>
          <w:szCs w:val="24"/>
        </w:rPr>
      </w:pPr>
      <w:r w:rsidRPr="001D456C">
        <w:rPr>
          <w:rFonts w:ascii="Gotham" w:hAnsi="Gotham"/>
          <w:b/>
          <w:szCs w:val="24"/>
        </w:rPr>
        <w:t xml:space="preserve">The simplest choice is black, brown, or blue. </w:t>
      </w:r>
    </w:p>
    <w:p w:rsidR="001D456C" w:rsidRPr="001D456C" w:rsidRDefault="001D456C" w:rsidP="001D456C">
      <w:pPr>
        <w:numPr>
          <w:ilvl w:val="0"/>
          <w:numId w:val="9"/>
        </w:numPr>
        <w:rPr>
          <w:rFonts w:ascii="Gotham" w:hAnsi="Gotham"/>
          <w:szCs w:val="24"/>
        </w:rPr>
      </w:pPr>
      <w:r w:rsidRPr="001D456C">
        <w:rPr>
          <w:rFonts w:ascii="Gotham" w:hAnsi="Gotham"/>
          <w:szCs w:val="24"/>
        </w:rPr>
        <w:t xml:space="preserve">A </w:t>
      </w:r>
      <w:r w:rsidRPr="001D456C">
        <w:rPr>
          <w:rFonts w:ascii="Gotham" w:hAnsi="Gotham"/>
          <w:b/>
          <w:szCs w:val="24"/>
        </w:rPr>
        <w:t>N95</w:t>
      </w:r>
      <w:r w:rsidRPr="001D456C">
        <w:rPr>
          <w:rFonts w:ascii="Gotham" w:hAnsi="Gotham"/>
          <w:szCs w:val="24"/>
        </w:rPr>
        <w:t xml:space="preserve"> dust mask</w:t>
      </w:r>
    </w:p>
    <w:p w:rsidR="001D456C" w:rsidRPr="001D456C" w:rsidRDefault="001D456C" w:rsidP="001D456C">
      <w:pPr>
        <w:numPr>
          <w:ilvl w:val="0"/>
          <w:numId w:val="9"/>
        </w:numPr>
        <w:rPr>
          <w:rFonts w:ascii="Gotham" w:hAnsi="Gotham"/>
          <w:szCs w:val="24"/>
        </w:rPr>
      </w:pPr>
      <w:r w:rsidRPr="001D456C">
        <w:rPr>
          <w:rFonts w:ascii="Gotham" w:hAnsi="Gotham"/>
          <w:szCs w:val="24"/>
        </w:rPr>
        <w:t>Nitrile gloves</w:t>
      </w:r>
    </w:p>
    <w:p w:rsidR="001D456C" w:rsidRPr="001D456C" w:rsidRDefault="001D456C" w:rsidP="001D456C">
      <w:pPr>
        <w:numPr>
          <w:ilvl w:val="0"/>
          <w:numId w:val="9"/>
        </w:numPr>
        <w:rPr>
          <w:rFonts w:ascii="Gotham" w:hAnsi="Gotham"/>
          <w:szCs w:val="24"/>
        </w:rPr>
      </w:pPr>
      <w:r w:rsidRPr="001D456C">
        <w:rPr>
          <w:rFonts w:ascii="Gotham" w:hAnsi="Gotham"/>
          <w:szCs w:val="24"/>
        </w:rPr>
        <w:t xml:space="preserve">A basic </w:t>
      </w:r>
      <w:hyperlink r:id="rId16">
        <w:r w:rsidRPr="001D456C">
          <w:rPr>
            <w:rStyle w:val="Hyperlink"/>
            <w:rFonts w:ascii="Gotham" w:hAnsi="Gotham"/>
            <w:color w:val="0070C0"/>
            <w:szCs w:val="24"/>
          </w:rPr>
          <w:t>m</w:t>
        </w:r>
        <w:r w:rsidRPr="001D456C">
          <w:rPr>
            <w:rStyle w:val="Hyperlink"/>
            <w:rFonts w:ascii="Gotham" w:hAnsi="Gotham"/>
            <w:color w:val="0070C0"/>
            <w:szCs w:val="24"/>
          </w:rPr>
          <w:t>etal rib/scraper</w:t>
        </w:r>
      </w:hyperlink>
    </w:p>
    <w:p w:rsidR="001D456C" w:rsidRPr="001D456C" w:rsidRDefault="001D456C" w:rsidP="001D456C">
      <w:pPr>
        <w:numPr>
          <w:ilvl w:val="0"/>
          <w:numId w:val="9"/>
        </w:numPr>
        <w:rPr>
          <w:rFonts w:ascii="Gotham" w:hAnsi="Gotham"/>
          <w:szCs w:val="24"/>
        </w:rPr>
      </w:pPr>
      <w:r w:rsidRPr="001D456C">
        <w:rPr>
          <w:rFonts w:ascii="Gotham" w:hAnsi="Gotham"/>
          <w:szCs w:val="24"/>
        </w:rPr>
        <w:t>A basic cutting wire</w:t>
      </w:r>
    </w:p>
    <w:p w:rsidR="001D456C" w:rsidRPr="001D456C" w:rsidRDefault="00E23EE5" w:rsidP="001D456C">
      <w:pPr>
        <w:numPr>
          <w:ilvl w:val="0"/>
          <w:numId w:val="9"/>
        </w:numPr>
        <w:rPr>
          <w:rFonts w:ascii="Gotham" w:hAnsi="Gotham"/>
          <w:color w:val="0070C0"/>
          <w:szCs w:val="24"/>
        </w:rPr>
      </w:pPr>
      <w:hyperlink r:id="rId17">
        <w:r w:rsidR="001D456C" w:rsidRPr="001D456C">
          <w:rPr>
            <w:rStyle w:val="Hyperlink"/>
            <w:rFonts w:ascii="Gotham" w:hAnsi="Gotham"/>
            <w:color w:val="0070C0"/>
            <w:szCs w:val="24"/>
          </w:rPr>
          <w:t xml:space="preserve">A metal rib </w:t>
        </w:r>
        <w:r w:rsidR="001D456C" w:rsidRPr="001D456C">
          <w:rPr>
            <w:rStyle w:val="Hyperlink"/>
            <w:rFonts w:ascii="Gotham" w:hAnsi="Gotham"/>
            <w:color w:val="0070C0"/>
            <w:szCs w:val="24"/>
          </w:rPr>
          <w:t>with serrated edge</w:t>
        </w:r>
      </w:hyperlink>
    </w:p>
    <w:p w:rsidR="001D456C" w:rsidRPr="001D456C" w:rsidRDefault="001D456C" w:rsidP="001D456C">
      <w:pPr>
        <w:rPr>
          <w:rFonts w:ascii="Gotham" w:hAnsi="Gotham"/>
          <w:szCs w:val="24"/>
        </w:rPr>
      </w:pPr>
    </w:p>
    <w:p w:rsidR="001D456C" w:rsidRPr="001D456C" w:rsidRDefault="001D456C" w:rsidP="001D456C">
      <w:pPr>
        <w:rPr>
          <w:rFonts w:ascii="Gotham" w:hAnsi="Gotham"/>
          <w:szCs w:val="24"/>
        </w:rPr>
      </w:pPr>
      <w:r w:rsidRPr="001D456C">
        <w:rPr>
          <w:rFonts w:ascii="Gotham" w:hAnsi="Gotham"/>
          <w:b/>
          <w:szCs w:val="24"/>
        </w:rPr>
        <w:t>Optional Materials:</w:t>
      </w:r>
      <w:r w:rsidRPr="001D456C">
        <w:rPr>
          <w:rFonts w:ascii="Gotham" w:hAnsi="Gotham"/>
          <w:szCs w:val="24"/>
        </w:rPr>
        <w:t xml:space="preserve"> </w:t>
      </w:r>
    </w:p>
    <w:p w:rsidR="001D456C" w:rsidRPr="001D456C" w:rsidRDefault="00E23EE5" w:rsidP="001D456C">
      <w:pPr>
        <w:numPr>
          <w:ilvl w:val="0"/>
          <w:numId w:val="9"/>
        </w:numPr>
        <w:rPr>
          <w:rFonts w:ascii="Gotham" w:hAnsi="Gotham"/>
          <w:szCs w:val="24"/>
        </w:rPr>
      </w:pPr>
      <w:hyperlink r:id="rId18">
        <w:r w:rsidR="001D456C" w:rsidRPr="001D456C">
          <w:rPr>
            <w:rStyle w:val="Hyperlink"/>
            <w:rFonts w:ascii="Gotham" w:hAnsi="Gotham"/>
            <w:color w:val="0070C0"/>
            <w:szCs w:val="24"/>
          </w:rPr>
          <w:t>Princeton Catalyst Silicone wed</w:t>
        </w:r>
        <w:bookmarkStart w:id="3" w:name="_GoBack"/>
        <w:bookmarkEnd w:id="3"/>
        <w:r w:rsidR="001D456C" w:rsidRPr="001D456C">
          <w:rPr>
            <w:rStyle w:val="Hyperlink"/>
            <w:rFonts w:ascii="Gotham" w:hAnsi="Gotham"/>
            <w:color w:val="0070C0"/>
            <w:szCs w:val="24"/>
          </w:rPr>
          <w:t>ge</w:t>
        </w:r>
      </w:hyperlink>
      <w:r w:rsidR="001D456C" w:rsidRPr="001D456C">
        <w:rPr>
          <w:rFonts w:ascii="Gotham" w:hAnsi="Gotham"/>
          <w:szCs w:val="24"/>
        </w:rPr>
        <w:t xml:space="preserve"> (“shape 1” or “shape 6” with the smooth edge). This tool is the best for compressing slabs! </w:t>
      </w:r>
    </w:p>
    <w:p w:rsidR="001D456C" w:rsidRPr="001D456C" w:rsidRDefault="001D456C" w:rsidP="001D456C">
      <w:pPr>
        <w:rPr>
          <w:rFonts w:ascii="Gotham" w:hAnsi="Gotham"/>
          <w:color w:val="1155CC"/>
          <w:szCs w:val="24"/>
        </w:rPr>
      </w:pPr>
    </w:p>
    <w:p w:rsidR="008A18ED" w:rsidRDefault="00E23EE5"/>
    <w:sectPr w:rsidR="008A18ED" w:rsidSect="00542E11">
      <w:pgSz w:w="12240" w:h="15840"/>
      <w:pgMar w:top="864" w:right="1080" w:bottom="864" w:left="100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E5" w:rsidRDefault="00E23EE5" w:rsidP="00542E11">
      <w:pPr>
        <w:spacing w:line="240" w:lineRule="auto"/>
      </w:pPr>
      <w:r>
        <w:separator/>
      </w:r>
    </w:p>
  </w:endnote>
  <w:endnote w:type="continuationSeparator" w:id="0">
    <w:p w:rsidR="00E23EE5" w:rsidRDefault="00E23EE5" w:rsidP="00542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E5" w:rsidRDefault="00E23EE5" w:rsidP="00542E11">
      <w:pPr>
        <w:spacing w:line="240" w:lineRule="auto"/>
      </w:pPr>
      <w:r>
        <w:separator/>
      </w:r>
    </w:p>
  </w:footnote>
  <w:footnote w:type="continuationSeparator" w:id="0">
    <w:p w:rsidR="00E23EE5" w:rsidRDefault="00E23EE5" w:rsidP="00542E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2E46"/>
    <w:multiLevelType w:val="multilevel"/>
    <w:tmpl w:val="FEF0F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4652E"/>
    <w:multiLevelType w:val="multilevel"/>
    <w:tmpl w:val="D2DCC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432A20"/>
    <w:multiLevelType w:val="multilevel"/>
    <w:tmpl w:val="7FEA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C621DE"/>
    <w:multiLevelType w:val="multilevel"/>
    <w:tmpl w:val="F4AAC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5D5E6D"/>
    <w:multiLevelType w:val="multilevel"/>
    <w:tmpl w:val="766A2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350BBC"/>
    <w:multiLevelType w:val="multilevel"/>
    <w:tmpl w:val="D5EC7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7B5960"/>
    <w:multiLevelType w:val="multilevel"/>
    <w:tmpl w:val="0F384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7D6AA5"/>
    <w:multiLevelType w:val="multilevel"/>
    <w:tmpl w:val="EF3A1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013404"/>
    <w:multiLevelType w:val="multilevel"/>
    <w:tmpl w:val="76865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904973"/>
    <w:multiLevelType w:val="multilevel"/>
    <w:tmpl w:val="001A3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202EA6"/>
    <w:multiLevelType w:val="multilevel"/>
    <w:tmpl w:val="C36A4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10"/>
  </w:num>
  <w:num w:numId="6">
    <w:abstractNumId w:val="7"/>
  </w:num>
  <w:num w:numId="7">
    <w:abstractNumId w:val="5"/>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6C"/>
    <w:rsid w:val="000C12C0"/>
    <w:rsid w:val="000D0D80"/>
    <w:rsid w:val="001D456C"/>
    <w:rsid w:val="0033642C"/>
    <w:rsid w:val="00542E11"/>
    <w:rsid w:val="005E28CC"/>
    <w:rsid w:val="008D19F0"/>
    <w:rsid w:val="00977274"/>
    <w:rsid w:val="00DD4C32"/>
    <w:rsid w:val="00E23EE5"/>
    <w:rsid w:val="00E4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16A01-C2B8-432B-995F-70881727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456C"/>
    <w:pPr>
      <w:spacing w:after="0" w:line="276" w:lineRule="auto"/>
    </w:pPr>
    <w:rPr>
      <w:rFonts w:ascii="Arial" w:eastAsia="Arial" w:hAnsi="Arial" w:cs="Arial"/>
      <w:lang w:val="en"/>
    </w:rPr>
  </w:style>
  <w:style w:type="paragraph" w:styleId="Heading1">
    <w:name w:val="heading 1"/>
    <w:basedOn w:val="Normal"/>
    <w:next w:val="Normal"/>
    <w:link w:val="Heading1Char"/>
    <w:rsid w:val="001D456C"/>
    <w:pPr>
      <w:keepNext/>
      <w:keepLines/>
      <w:spacing w:before="400" w:after="120"/>
      <w:outlineLvl w:val="0"/>
    </w:pPr>
    <w:rPr>
      <w:sz w:val="40"/>
      <w:szCs w:val="40"/>
    </w:rPr>
  </w:style>
  <w:style w:type="paragraph" w:styleId="Heading2">
    <w:name w:val="heading 2"/>
    <w:basedOn w:val="Normal"/>
    <w:next w:val="Normal"/>
    <w:link w:val="Heading2Char"/>
    <w:rsid w:val="001D456C"/>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56C"/>
    <w:rPr>
      <w:rFonts w:ascii="Arial" w:eastAsia="Arial" w:hAnsi="Arial" w:cs="Arial"/>
      <w:sz w:val="40"/>
      <w:szCs w:val="40"/>
      <w:lang w:val="en"/>
    </w:rPr>
  </w:style>
  <w:style w:type="character" w:customStyle="1" w:styleId="Heading2Char">
    <w:name w:val="Heading 2 Char"/>
    <w:basedOn w:val="DefaultParagraphFont"/>
    <w:link w:val="Heading2"/>
    <w:rsid w:val="001D456C"/>
    <w:rPr>
      <w:rFonts w:ascii="Arial" w:eastAsia="Arial" w:hAnsi="Arial" w:cs="Arial"/>
      <w:sz w:val="32"/>
      <w:szCs w:val="32"/>
      <w:lang w:val="en"/>
    </w:rPr>
  </w:style>
  <w:style w:type="character" w:styleId="Hyperlink">
    <w:name w:val="Hyperlink"/>
    <w:basedOn w:val="DefaultParagraphFont"/>
    <w:uiPriority w:val="99"/>
    <w:unhideWhenUsed/>
    <w:rsid w:val="001D456C"/>
    <w:rPr>
      <w:color w:val="0563C1" w:themeColor="hyperlink"/>
      <w:u w:val="single"/>
    </w:rPr>
  </w:style>
  <w:style w:type="paragraph" w:styleId="Header">
    <w:name w:val="header"/>
    <w:basedOn w:val="Normal"/>
    <w:link w:val="HeaderChar"/>
    <w:uiPriority w:val="99"/>
    <w:unhideWhenUsed/>
    <w:rsid w:val="00542E11"/>
    <w:pPr>
      <w:tabs>
        <w:tab w:val="center" w:pos="4680"/>
        <w:tab w:val="right" w:pos="9360"/>
      </w:tabs>
      <w:spacing w:line="240" w:lineRule="auto"/>
    </w:pPr>
  </w:style>
  <w:style w:type="character" w:customStyle="1" w:styleId="HeaderChar">
    <w:name w:val="Header Char"/>
    <w:basedOn w:val="DefaultParagraphFont"/>
    <w:link w:val="Header"/>
    <w:uiPriority w:val="99"/>
    <w:rsid w:val="00542E11"/>
    <w:rPr>
      <w:rFonts w:ascii="Arial" w:eastAsia="Arial" w:hAnsi="Arial" w:cs="Arial"/>
      <w:lang w:val="en"/>
    </w:rPr>
  </w:style>
  <w:style w:type="paragraph" w:styleId="Footer">
    <w:name w:val="footer"/>
    <w:basedOn w:val="Normal"/>
    <w:link w:val="FooterChar"/>
    <w:uiPriority w:val="99"/>
    <w:unhideWhenUsed/>
    <w:rsid w:val="00542E11"/>
    <w:pPr>
      <w:tabs>
        <w:tab w:val="center" w:pos="4680"/>
        <w:tab w:val="right" w:pos="9360"/>
      </w:tabs>
      <w:spacing w:line="240" w:lineRule="auto"/>
    </w:pPr>
  </w:style>
  <w:style w:type="character" w:customStyle="1" w:styleId="FooterChar">
    <w:name w:val="Footer Char"/>
    <w:basedOn w:val="DefaultParagraphFont"/>
    <w:link w:val="Footer"/>
    <w:uiPriority w:val="99"/>
    <w:rsid w:val="00542E11"/>
    <w:rPr>
      <w:rFonts w:ascii="Arial" w:eastAsia="Arial" w:hAnsi="Arial" w:cs="Arial"/>
      <w:lang w:val="en"/>
    </w:rPr>
  </w:style>
  <w:style w:type="paragraph" w:styleId="ListParagraph">
    <w:name w:val="List Paragraph"/>
    <w:basedOn w:val="Normal"/>
    <w:uiPriority w:val="34"/>
    <w:qFormat/>
    <w:rsid w:val="00542E11"/>
    <w:pPr>
      <w:ind w:left="720"/>
      <w:contextualSpacing/>
    </w:pPr>
  </w:style>
  <w:style w:type="character" w:styleId="FollowedHyperlink">
    <w:name w:val="FollowedHyperlink"/>
    <w:basedOn w:val="DefaultParagraphFont"/>
    <w:uiPriority w:val="99"/>
    <w:semiHidden/>
    <w:unhideWhenUsed/>
    <w:rsid w:val="000C1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eramicshop.com/product/8702/copen-mason-stain-6368-1-4-lb/" TargetMode="External"/><Relationship Id="rId13" Type="http://schemas.openxmlformats.org/officeDocument/2006/relationships/hyperlink" Target="https://www.theceramicshop.com/product/17166/mango-6030-mason-stain-1-4lb/" TargetMode="External"/><Relationship Id="rId18" Type="http://schemas.openxmlformats.org/officeDocument/2006/relationships/hyperlink" Target="https://www.dickblick.com/items/princeton-wedge-shape-1/" TargetMode="External"/><Relationship Id="rId3" Type="http://schemas.openxmlformats.org/officeDocument/2006/relationships/settings" Target="settings.xml"/><Relationship Id="rId7" Type="http://schemas.openxmlformats.org/officeDocument/2006/relationships/hyperlink" Target="https://www.theceramicshop.com/product/8734/best-black-6600-1-4lb/" TargetMode="External"/><Relationship Id="rId12" Type="http://schemas.openxmlformats.org/officeDocument/2006/relationships/hyperlink" Target="https://www.theceramicshop.com/product/8724/zirconium-6464-1-4-lb/" TargetMode="External"/><Relationship Id="rId17" Type="http://schemas.openxmlformats.org/officeDocument/2006/relationships/hyperlink" Target="https://www.theceramicshop.com/product/14873/serrated-metal-rib/" TargetMode="External"/><Relationship Id="rId2" Type="http://schemas.openxmlformats.org/officeDocument/2006/relationships/styles" Target="styles.xml"/><Relationship Id="rId16" Type="http://schemas.openxmlformats.org/officeDocument/2006/relationships/hyperlink" Target="https://www.theceramicshop.com/product/1475/scraper-3-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ceramicshop.com/product/8632/celadon-6201-1-4lb/" TargetMode="External"/><Relationship Id="rId5" Type="http://schemas.openxmlformats.org/officeDocument/2006/relationships/footnotes" Target="footnotes.xml"/><Relationship Id="rId15" Type="http://schemas.openxmlformats.org/officeDocument/2006/relationships/hyperlink" Target="https://www.masoncolor.com/reference-guide" TargetMode="External"/><Relationship Id="rId10" Type="http://schemas.openxmlformats.org/officeDocument/2006/relationships/hyperlink" Target="https://www.theceramicshop.com/product/8625/dark-chocolat-6160-1-4l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ceramicshop.com/product/8708/robins-egg-6376-1-4-lb/" TargetMode="External"/><Relationship Id="rId14" Type="http://schemas.openxmlformats.org/officeDocument/2006/relationships/hyperlink" Target="https://www.theceramicshop.com/product/8601/dark-red-mason-stain-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5</cp:revision>
  <dcterms:created xsi:type="dcterms:W3CDTF">2023-05-09T01:40:00Z</dcterms:created>
  <dcterms:modified xsi:type="dcterms:W3CDTF">2023-05-12T19:12:00Z</dcterms:modified>
</cp:coreProperties>
</file>