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DC4" w:rsidP="685D2016" w:rsidRDefault="00FF0DC4" w14:paraId="51C451AF" w14:textId="211570F1">
      <w:pPr>
        <w:spacing w:after="0"/>
        <w:rPr>
          <w:rFonts w:ascii="Gotham" w:hAnsi="Gotham"/>
          <w:b w:val="1"/>
          <w:bCs w:val="1"/>
          <w:sz w:val="30"/>
          <w:szCs w:val="30"/>
          <w:u w:val="single"/>
        </w:rPr>
      </w:pPr>
      <w:r w:rsidRPr="685D2016" w:rsidR="032D6727">
        <w:rPr>
          <w:rFonts w:ascii="Gotham" w:hAnsi="Gotham"/>
          <w:b w:val="1"/>
          <w:bCs w:val="1"/>
          <w:sz w:val="30"/>
          <w:szCs w:val="30"/>
          <w:u w:val="single"/>
        </w:rPr>
        <w:t xml:space="preserve">CERAMIC SURFACE DESIGN </w:t>
      </w:r>
    </w:p>
    <w:p w:rsidR="00FF0DC4" w:rsidP="00FF0DC4" w:rsidRDefault="00FF0DC4" w14:paraId="5212854B" w14:textId="778EC42C">
      <w:pPr>
        <w:spacing w:after="0"/>
        <w:rPr>
          <w:rFonts w:ascii="Gotham" w:hAnsi="Gotham"/>
          <w:b w:val="1"/>
          <w:bCs w:val="1"/>
          <w:sz w:val="30"/>
          <w:szCs w:val="30"/>
          <w:u w:val="single"/>
        </w:rPr>
      </w:pPr>
      <w:r w:rsidRPr="685D2016" w:rsidR="032D6727">
        <w:rPr>
          <w:rFonts w:ascii="Gotham" w:hAnsi="Gotham"/>
          <w:b w:val="1"/>
          <w:bCs w:val="1"/>
          <w:sz w:val="22"/>
          <w:szCs w:val="22"/>
        </w:rPr>
        <w:t>Instructor</w:t>
      </w:r>
    </w:p>
    <w:p w:rsidRPr="00FF0DC4" w:rsidR="00FF0DC4" w:rsidP="00FF0DC4" w:rsidRDefault="00FF0DC4" w14:paraId="118B5713" w14:textId="4AC065E9">
      <w:pPr>
        <w:spacing w:after="0"/>
        <w:rPr>
          <w:rFonts w:ascii="Gotham" w:hAnsi="Gotham"/>
          <w:b/>
          <w:bCs/>
          <w:sz w:val="30"/>
          <w:szCs w:val="30"/>
          <w:u w:val="single"/>
        </w:rPr>
      </w:pPr>
      <w:r w:rsidRPr="685D2016" w:rsidR="032D6727">
        <w:rPr>
          <w:rFonts w:ascii="Gotham" w:hAnsi="Gotham"/>
          <w:sz w:val="22"/>
          <w:szCs w:val="22"/>
        </w:rPr>
        <w:t>Erin Harris</w:t>
      </w:r>
    </w:p>
    <w:p w:rsidRPr="00FF0DC4" w:rsidR="00FF0DC4" w:rsidP="00FF0DC4" w:rsidRDefault="00FF0DC4" w14:paraId="59A20505" w14:textId="77777777">
      <w:pPr>
        <w:spacing w:after="0"/>
        <w:rPr>
          <w:rFonts w:ascii="Gotham" w:hAnsi="Gotham"/>
          <w:sz w:val="22"/>
          <w:szCs w:val="22"/>
        </w:rPr>
      </w:pPr>
    </w:p>
    <w:p w:rsidRPr="00FF0DC4" w:rsidR="00FF0DC4" w:rsidP="00FF0DC4" w:rsidRDefault="00FF0DC4" w14:paraId="4D1486F2" w14:textId="77777777">
      <w:pPr>
        <w:spacing w:after="0"/>
        <w:rPr>
          <w:rFonts w:ascii="Gotham" w:hAnsi="Gotham"/>
          <w:b/>
          <w:bCs/>
          <w:sz w:val="22"/>
          <w:szCs w:val="22"/>
        </w:rPr>
      </w:pPr>
      <w:r w:rsidRPr="00FF0DC4">
        <w:rPr>
          <w:rFonts w:ascii="Gotham" w:hAnsi="Gotham"/>
          <w:b/>
          <w:bCs/>
          <w:sz w:val="22"/>
          <w:szCs w:val="22"/>
        </w:rPr>
        <w:t>Start Date | Rain Date</w:t>
      </w:r>
    </w:p>
    <w:p w:rsidRPr="00FF0DC4" w:rsidR="00FF0DC4" w:rsidP="00FF0DC4" w:rsidRDefault="00FF0DC4" w14:paraId="2789C5E9" w14:textId="1CC8CDC9">
      <w:pPr>
        <w:spacing w:after="0"/>
        <w:rPr>
          <w:rFonts w:ascii="Gotham" w:hAnsi="Gotham"/>
          <w:sz w:val="22"/>
          <w:szCs w:val="22"/>
        </w:rPr>
      </w:pPr>
      <w:r w:rsidRPr="685D2016" w:rsidR="032D6727">
        <w:rPr>
          <w:rFonts w:ascii="Gotham" w:hAnsi="Gotham"/>
          <w:sz w:val="22"/>
          <w:szCs w:val="22"/>
        </w:rPr>
        <w:t>Eight</w:t>
      </w:r>
      <w:r w:rsidRPr="685D2016" w:rsidR="032D6727">
        <w:rPr>
          <w:rFonts w:ascii="Gotham" w:hAnsi="Gotham"/>
          <w:sz w:val="22"/>
          <w:szCs w:val="22"/>
        </w:rPr>
        <w:t>-</w:t>
      </w:r>
      <w:r w:rsidRPr="685D2016" w:rsidR="032D6727">
        <w:rPr>
          <w:rFonts w:ascii="Gotham" w:hAnsi="Gotham"/>
          <w:sz w:val="22"/>
          <w:szCs w:val="22"/>
        </w:rPr>
        <w:t xml:space="preserve">week class begins </w:t>
      </w:r>
      <w:r w:rsidRPr="685D2016" w:rsidR="032D6727">
        <w:rPr>
          <w:rFonts w:ascii="Gotham" w:hAnsi="Gotham"/>
          <w:sz w:val="22"/>
          <w:szCs w:val="22"/>
        </w:rPr>
        <w:t xml:space="preserve">Thursday, </w:t>
      </w:r>
      <w:r w:rsidRPr="685D2016" w:rsidR="032D6727">
        <w:rPr>
          <w:rFonts w:ascii="Gotham" w:hAnsi="Gotham"/>
          <w:sz w:val="22"/>
          <w:szCs w:val="22"/>
        </w:rPr>
        <w:t>April 9</w:t>
      </w:r>
      <w:r w:rsidRPr="685D2016" w:rsidR="032D6727">
        <w:rPr>
          <w:rFonts w:ascii="Gotham" w:hAnsi="Gotham"/>
          <w:sz w:val="22"/>
          <w:szCs w:val="22"/>
        </w:rPr>
        <w:t>,</w:t>
      </w:r>
      <w:r w:rsidRPr="685D2016" w:rsidR="032D6727">
        <w:rPr>
          <w:rFonts w:ascii="Gotham" w:hAnsi="Gotham"/>
          <w:sz w:val="22"/>
          <w:szCs w:val="22"/>
        </w:rPr>
        <w:t xml:space="preserve"> </w:t>
      </w:r>
      <w:r w:rsidRPr="685D2016" w:rsidR="032D6727">
        <w:rPr>
          <w:rFonts w:ascii="Gotham" w:hAnsi="Gotham"/>
          <w:sz w:val="22"/>
          <w:szCs w:val="22"/>
        </w:rPr>
        <w:t>6-8:30 p.m.</w:t>
      </w:r>
    </w:p>
    <w:p w:rsidR="00FF0DC4" w:rsidP="00FF0DC4" w:rsidRDefault="00FF0DC4" w14:paraId="6B7A46DF" w14:textId="3082A128">
      <w:pPr>
        <w:spacing w:after="0"/>
        <w:rPr>
          <w:rFonts w:ascii="Gotham" w:hAnsi="Gotham"/>
          <w:sz w:val="22"/>
          <w:szCs w:val="22"/>
        </w:rPr>
      </w:pPr>
      <w:r w:rsidRPr="685D2016" w:rsidR="032D6727">
        <w:rPr>
          <w:rFonts w:ascii="Gotham" w:hAnsi="Gotham"/>
          <w:sz w:val="22"/>
          <w:szCs w:val="22"/>
        </w:rPr>
        <w:t xml:space="preserve">In case of instructor illness or weather, the </w:t>
      </w:r>
      <w:r w:rsidRPr="685D2016" w:rsidR="032D6727">
        <w:rPr>
          <w:rFonts w:ascii="Gotham" w:hAnsi="Gotham"/>
          <w:sz w:val="22"/>
          <w:szCs w:val="22"/>
        </w:rPr>
        <w:t>R</w:t>
      </w:r>
      <w:r w:rsidRPr="685D2016" w:rsidR="032D6727">
        <w:rPr>
          <w:rFonts w:ascii="Gotham" w:hAnsi="Gotham"/>
          <w:sz w:val="22"/>
          <w:szCs w:val="22"/>
        </w:rPr>
        <w:t xml:space="preserve">ain </w:t>
      </w:r>
      <w:r w:rsidRPr="685D2016" w:rsidR="032D6727">
        <w:rPr>
          <w:rFonts w:ascii="Gotham" w:hAnsi="Gotham"/>
          <w:sz w:val="22"/>
          <w:szCs w:val="22"/>
        </w:rPr>
        <w:t>D</w:t>
      </w:r>
      <w:r w:rsidRPr="685D2016" w:rsidR="032D6727">
        <w:rPr>
          <w:rFonts w:ascii="Gotham" w:hAnsi="Gotham"/>
          <w:sz w:val="22"/>
          <w:szCs w:val="22"/>
        </w:rPr>
        <w:t>ate is June 4</w:t>
      </w:r>
      <w:r w:rsidRPr="685D2016" w:rsidR="032D6727">
        <w:rPr>
          <w:rFonts w:ascii="Gotham" w:hAnsi="Gotham"/>
          <w:sz w:val="22"/>
          <w:szCs w:val="22"/>
        </w:rPr>
        <w:t>.</w:t>
      </w:r>
    </w:p>
    <w:p w:rsidRPr="00FF0DC4" w:rsidR="00FF0DC4" w:rsidP="00FF0DC4" w:rsidRDefault="00FF0DC4" w14:paraId="78398C09" w14:textId="77777777">
      <w:pPr>
        <w:spacing w:after="0"/>
        <w:rPr>
          <w:rFonts w:ascii="Gotham" w:hAnsi="Gotham"/>
          <w:sz w:val="22"/>
          <w:szCs w:val="22"/>
        </w:rPr>
      </w:pPr>
    </w:p>
    <w:p w:rsidRPr="00FF0DC4" w:rsidR="00FF0DC4" w:rsidP="00FF0DC4" w:rsidRDefault="00FF0DC4" w14:paraId="446F8F5A" w14:textId="0BECF4E2">
      <w:pPr>
        <w:spacing w:after="0"/>
        <w:rPr>
          <w:rFonts w:ascii="Gotham" w:hAnsi="Gotham"/>
          <w:b/>
          <w:bCs/>
          <w:sz w:val="22"/>
          <w:szCs w:val="22"/>
        </w:rPr>
      </w:pPr>
      <w:r w:rsidRPr="00FF0DC4">
        <w:rPr>
          <w:rFonts w:ascii="Gotham" w:hAnsi="Gotham"/>
          <w:b/>
          <w:bCs/>
          <w:sz w:val="22"/>
          <w:szCs w:val="22"/>
        </w:rPr>
        <w:t>Location</w:t>
      </w:r>
    </w:p>
    <w:p w:rsidR="00FF0DC4" w:rsidP="00FF0DC4" w:rsidRDefault="00FF0DC4" w14:paraId="0F789A9C" w14:textId="2BA935EF">
      <w:pPr>
        <w:spacing w:after="0"/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The Studios Building | Kim and Steve Bruno Hand Building Studio | 2 NW 11th St., Oklahoma</w:t>
      </w:r>
      <w:r>
        <w:rPr>
          <w:rFonts w:ascii="Gotham" w:hAnsi="Gotham"/>
          <w:sz w:val="22"/>
          <w:szCs w:val="22"/>
        </w:rPr>
        <w:t xml:space="preserve"> </w:t>
      </w:r>
      <w:r w:rsidRPr="00FF0DC4">
        <w:rPr>
          <w:rFonts w:ascii="Gotham" w:hAnsi="Gotham"/>
          <w:sz w:val="22"/>
          <w:szCs w:val="22"/>
        </w:rPr>
        <w:t>City, 73103</w:t>
      </w:r>
    </w:p>
    <w:p w:rsidRPr="00FF0DC4" w:rsidR="00FF0DC4" w:rsidP="00FF0DC4" w:rsidRDefault="00FF0DC4" w14:paraId="13394D71" w14:textId="77777777">
      <w:pPr>
        <w:spacing w:after="0"/>
        <w:rPr>
          <w:rFonts w:ascii="Gotham" w:hAnsi="Gotham"/>
          <w:b/>
          <w:bCs/>
          <w:u w:val="single"/>
        </w:rPr>
      </w:pPr>
    </w:p>
    <w:p w:rsidRPr="00FF0DC4" w:rsidR="00FF0DC4" w:rsidP="685D2016" w:rsidRDefault="00FF0DC4" w14:paraId="62E0AA9D" w14:textId="4003C355">
      <w:pPr>
        <w:spacing w:line="240" w:lineRule="auto"/>
        <w:rPr>
          <w:rFonts w:ascii="Gotham" w:hAnsi="Gotham"/>
          <w:b w:val="1"/>
          <w:bCs w:val="1"/>
          <w:u w:val="single"/>
        </w:rPr>
      </w:pPr>
      <w:r w:rsidRPr="685D2016" w:rsidR="032D6727">
        <w:rPr>
          <w:rFonts w:ascii="Gotham" w:hAnsi="Gotham"/>
          <w:b w:val="1"/>
          <w:bCs w:val="1"/>
          <w:u w:val="single"/>
        </w:rPr>
        <w:t xml:space="preserve">COURSE DESCRIPTION </w:t>
      </w:r>
    </w:p>
    <w:p w:rsidRPr="00FF0DC4" w:rsidR="00FF0DC4" w:rsidP="00FF0DC4" w:rsidRDefault="00FF0DC4" w14:paraId="4B72C109" w14:noSpellErr="1" w14:textId="49E50567">
      <w:pPr>
        <w:spacing w:line="240" w:lineRule="auto"/>
        <w:rPr>
          <w:rFonts w:ascii="Gotham" w:hAnsi="Gotham"/>
          <w:sz w:val="22"/>
          <w:szCs w:val="22"/>
        </w:rPr>
      </w:pPr>
      <w:r w:rsidRPr="166BB5E8" w:rsidR="032D6727">
        <w:rPr>
          <w:rFonts w:ascii="Gotham" w:hAnsi="Gotham"/>
          <w:sz w:val="22"/>
          <w:szCs w:val="22"/>
        </w:rPr>
        <w:t xml:space="preserve">This course is an introduction to surface design. Intended for students who want to </w:t>
      </w:r>
      <w:r w:rsidRPr="166BB5E8" w:rsidR="032D6727">
        <w:rPr>
          <w:rFonts w:ascii="Gotham" w:hAnsi="Gotham"/>
          <w:sz w:val="22"/>
          <w:szCs w:val="22"/>
        </w:rPr>
        <w:t>learn</w:t>
      </w:r>
      <w:r w:rsidRPr="166BB5E8" w:rsidR="032D6727">
        <w:rPr>
          <w:rFonts w:ascii="Gotham" w:hAnsi="Gotham"/>
          <w:sz w:val="22"/>
          <w:szCs w:val="22"/>
        </w:rPr>
        <w:t xml:space="preserve"> the fundamentals of decorating ceramic surfaces. Students will discover how to </w:t>
      </w:r>
      <w:r w:rsidRPr="166BB5E8" w:rsidR="7F1D848D">
        <w:rPr>
          <w:rFonts w:ascii="Gotham" w:hAnsi="Gotham"/>
          <w:sz w:val="22"/>
          <w:szCs w:val="22"/>
        </w:rPr>
        <w:t>c</w:t>
      </w:r>
      <w:r w:rsidRPr="166BB5E8" w:rsidR="7F1D848D">
        <w:rPr>
          <w:rFonts w:ascii="Gotham" w:hAnsi="Gotham"/>
          <w:sz w:val="22"/>
          <w:szCs w:val="22"/>
        </w:rPr>
        <w:t>reate</w:t>
      </w:r>
      <w:r w:rsidRPr="166BB5E8" w:rsidR="032D6727">
        <w:rPr>
          <w:rFonts w:ascii="Gotham" w:hAnsi="Gotham"/>
          <w:sz w:val="22"/>
          <w:szCs w:val="22"/>
        </w:rPr>
        <w:t xml:space="preserve"> cohesive designs across the pieces they make. By the end of the course, </w:t>
      </w:r>
      <w:r w:rsidRPr="166BB5E8" w:rsidR="032D6727">
        <w:rPr>
          <w:rFonts w:ascii="Gotham" w:hAnsi="Gotham"/>
          <w:sz w:val="22"/>
          <w:szCs w:val="22"/>
        </w:rPr>
        <w:t xml:space="preserve">students will gain a strong understanding of various surface design methods and how </w:t>
      </w:r>
      <w:r w:rsidRPr="166BB5E8" w:rsidR="00FF0DC4">
        <w:rPr>
          <w:rFonts w:ascii="Gotham" w:hAnsi="Gotham"/>
          <w:sz w:val="22"/>
          <w:szCs w:val="22"/>
        </w:rPr>
        <w:t>to effectively use a vessel’s surface as a canvas for new designs.</w:t>
      </w:r>
    </w:p>
    <w:p w:rsidRPr="00FF0DC4" w:rsidR="00FF0DC4" w:rsidP="00FF0DC4" w:rsidRDefault="00FF0DC4" w14:paraId="14A9B436" w14:noSpellErr="1" w14:textId="007BD7EB">
      <w:pPr>
        <w:rPr>
          <w:rFonts w:ascii="Gotham" w:hAnsi="Gotham"/>
          <w:b w:val="1"/>
          <w:bCs w:val="1"/>
          <w:u w:val="single"/>
        </w:rPr>
      </w:pPr>
      <w:r w:rsidRPr="166BB5E8" w:rsidR="00FF0DC4">
        <w:rPr>
          <w:rFonts w:ascii="Gotham" w:hAnsi="Gotham"/>
          <w:b w:val="1"/>
          <w:bCs w:val="1"/>
          <w:caps w:val="1"/>
          <w:u w:val="single"/>
        </w:rPr>
        <w:t xml:space="preserve">Course </w:t>
      </w:r>
      <w:r w:rsidRPr="166BB5E8" w:rsidR="00FF0DC4">
        <w:rPr>
          <w:rFonts w:ascii="Gotham" w:hAnsi="Gotham"/>
          <w:b w:val="1"/>
          <w:bCs w:val="1"/>
          <w:u w:val="single"/>
        </w:rPr>
        <w:t xml:space="preserve">OUTLINE </w:t>
      </w:r>
    </w:p>
    <w:p w:rsidRPr="00FF0DC4" w:rsidR="00FF0DC4" w:rsidP="00FF0DC4" w:rsidRDefault="00FF0DC4" w14:paraId="4D734A5E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b/>
          <w:bCs/>
          <w:sz w:val="22"/>
          <w:szCs w:val="22"/>
        </w:rPr>
        <w:t>Week1:</w:t>
      </w:r>
      <w:r w:rsidRPr="00FF0DC4">
        <w:rPr>
          <w:rFonts w:ascii="Gotham" w:hAnsi="Gotham"/>
          <w:sz w:val="22"/>
          <w:szCs w:val="22"/>
        </w:rPr>
        <w:t xml:space="preserve"> Texture rollers and stamps</w:t>
      </w:r>
    </w:p>
    <w:p w:rsidRPr="00FF0DC4" w:rsidR="00FF0DC4" w:rsidP="00FF0DC4" w:rsidRDefault="00FF0DC4" w14:paraId="5AF8CE51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b/>
          <w:bCs/>
          <w:sz w:val="22"/>
          <w:szCs w:val="22"/>
        </w:rPr>
        <w:t>Week 2:</w:t>
      </w:r>
      <w:r w:rsidRPr="00FF0DC4">
        <w:rPr>
          <w:rFonts w:ascii="Gotham" w:hAnsi="Gotham"/>
          <w:sz w:val="22"/>
          <w:szCs w:val="22"/>
        </w:rPr>
        <w:t xml:space="preserve"> Slip trailing</w:t>
      </w:r>
    </w:p>
    <w:p w:rsidRPr="00FF0DC4" w:rsidR="00FF0DC4" w:rsidP="00FF0DC4" w:rsidRDefault="00FF0DC4" w14:paraId="160FCEEC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b/>
          <w:bCs/>
          <w:sz w:val="22"/>
          <w:szCs w:val="22"/>
        </w:rPr>
        <w:t>Week 3:</w:t>
      </w:r>
      <w:r w:rsidRPr="00FF0DC4">
        <w:rPr>
          <w:rFonts w:ascii="Gotham" w:hAnsi="Gotham"/>
          <w:sz w:val="22"/>
          <w:szCs w:val="22"/>
        </w:rPr>
        <w:t xml:space="preserve"> Introduce underglaze techniques- underglaze transfers and paper resist</w:t>
      </w:r>
    </w:p>
    <w:p w:rsidRPr="00FF0DC4" w:rsidR="00FF0DC4" w:rsidP="00FF0DC4" w:rsidRDefault="00FF0DC4" w14:paraId="7781F0DF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b/>
          <w:bCs/>
          <w:sz w:val="22"/>
          <w:szCs w:val="22"/>
        </w:rPr>
        <w:t>Week 4:</w:t>
      </w:r>
      <w:r w:rsidRPr="00FF0DC4">
        <w:rPr>
          <w:rFonts w:ascii="Gotham" w:hAnsi="Gotham"/>
          <w:sz w:val="22"/>
          <w:szCs w:val="22"/>
        </w:rPr>
        <w:t xml:space="preserve"> Sgraffito</w:t>
      </w:r>
    </w:p>
    <w:p w:rsidRPr="00FF0DC4" w:rsidR="00FF0DC4" w:rsidP="00FF0DC4" w:rsidRDefault="00FF0DC4" w14:paraId="4F02A39B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b/>
          <w:bCs/>
          <w:sz w:val="22"/>
          <w:szCs w:val="22"/>
        </w:rPr>
        <w:t>Week 5</w:t>
      </w:r>
      <w:r w:rsidRPr="00FF0DC4">
        <w:rPr>
          <w:rFonts w:ascii="Gotham" w:hAnsi="Gotham"/>
          <w:sz w:val="22"/>
          <w:szCs w:val="22"/>
        </w:rPr>
        <w:t>: Water etching</w:t>
      </w:r>
    </w:p>
    <w:p w:rsidRPr="00FF0DC4" w:rsidR="00FF0DC4" w:rsidP="00FF0DC4" w:rsidRDefault="00FF0DC4" w14:paraId="334B503E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b/>
          <w:bCs/>
          <w:sz w:val="22"/>
          <w:szCs w:val="22"/>
        </w:rPr>
        <w:t>Week 6:</w:t>
      </w:r>
      <w:r w:rsidRPr="00FF0DC4">
        <w:rPr>
          <w:rFonts w:ascii="Gotham" w:hAnsi="Gotham"/>
          <w:sz w:val="22"/>
          <w:szCs w:val="22"/>
        </w:rPr>
        <w:t xml:space="preserve"> Vinyl, tape, wax resist</w:t>
      </w:r>
    </w:p>
    <w:p w:rsidRPr="00FF0DC4" w:rsidR="00FF0DC4" w:rsidP="00FF0DC4" w:rsidRDefault="00FF0DC4" w14:paraId="6B5239AE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b/>
          <w:bCs/>
          <w:sz w:val="22"/>
          <w:szCs w:val="22"/>
        </w:rPr>
        <w:t>Week 7:</w:t>
      </w:r>
      <w:r w:rsidRPr="00FF0DC4">
        <w:rPr>
          <w:rFonts w:ascii="Gotham" w:hAnsi="Gotham"/>
          <w:sz w:val="22"/>
          <w:szCs w:val="22"/>
        </w:rPr>
        <w:t xml:space="preserve"> overglaze decals and luster</w:t>
      </w:r>
    </w:p>
    <w:p w:rsidRPr="00FF0DC4" w:rsidR="00FF0DC4" w:rsidP="00FF0DC4" w:rsidRDefault="00FF0DC4" w14:paraId="4C7BBC46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b/>
          <w:bCs/>
          <w:sz w:val="22"/>
          <w:szCs w:val="22"/>
        </w:rPr>
        <w:t>Week 8:</w:t>
      </w:r>
      <w:r w:rsidRPr="00FF0DC4">
        <w:rPr>
          <w:rFonts w:ascii="Gotham" w:hAnsi="Gotham"/>
          <w:sz w:val="22"/>
          <w:szCs w:val="22"/>
        </w:rPr>
        <w:t xml:space="preserve"> Complete unfinished work</w:t>
      </w:r>
    </w:p>
    <w:p w:rsidRPr="00FF0DC4" w:rsidR="00FF0DC4" w:rsidP="166BB5E8" w:rsidRDefault="00FF0DC4" w14:noSpellErr="1" w14:paraId="6204174E" w14:textId="2A773708">
      <w:pPr>
        <w:rPr>
          <w:rFonts w:ascii="Gotham" w:hAnsi="Gotham"/>
          <w:b w:val="1"/>
          <w:bCs w:val="1"/>
          <w:u w:val="single"/>
        </w:rPr>
      </w:pPr>
      <w:r w:rsidRPr="166BB5E8" w:rsidR="032D6727">
        <w:rPr>
          <w:rFonts w:ascii="Gotham" w:hAnsi="Gotham"/>
          <w:b w:val="1"/>
          <w:bCs w:val="1"/>
          <w:u w:val="single"/>
        </w:rPr>
        <w:t xml:space="preserve">REQUIRED MATERIALS </w:t>
      </w:r>
    </w:p>
    <w:p w:rsidRPr="00FF0DC4" w:rsidR="00FF0DC4" w:rsidP="3DEDDA6E" w:rsidRDefault="00FF0DC4" w14:paraId="5CCB603D" w14:textId="7687DE82">
      <w:pPr>
        <w:rPr>
          <w:rFonts w:ascii="Gotham" w:hAnsi="Gotham"/>
          <w:b w:val="1"/>
          <w:bCs w:val="1"/>
          <w:u w:val="single"/>
        </w:rPr>
      </w:pPr>
      <w:r w:rsidRPr="3DEDDA6E" w:rsidR="00FF0DC4">
        <w:rPr>
          <w:rFonts w:ascii="Gotham" w:hAnsi="Gotham"/>
          <w:sz w:val="22"/>
          <w:szCs w:val="22"/>
        </w:rPr>
        <w:t>•</w:t>
      </w:r>
      <w:r w:rsidRPr="3DEDDA6E" w:rsidR="6C5234BE">
        <w:rPr>
          <w:rFonts w:ascii="Gotham" w:hAnsi="Gotham"/>
          <w:sz w:val="22"/>
          <w:szCs w:val="22"/>
        </w:rPr>
        <w:t xml:space="preserve"> Clay (you will buy at Studio School)</w:t>
      </w:r>
      <w:r w:rsidRPr="3DEDDA6E" w:rsidR="00FF0DC4">
        <w:rPr>
          <w:rFonts w:ascii="Gotham" w:hAnsi="Gotham"/>
          <w:sz w:val="22"/>
          <w:szCs w:val="22"/>
        </w:rPr>
        <w:t xml:space="preserve"> </w:t>
      </w:r>
    </w:p>
    <w:p w:rsidRPr="00FF0DC4" w:rsidR="00FF0DC4" w:rsidP="3DEDDA6E" w:rsidRDefault="00FF0DC4" w14:paraId="168507B0" w14:textId="4AC48C6B">
      <w:pPr>
        <w:pStyle w:val="Normal"/>
        <w:rPr>
          <w:rFonts w:ascii="Gotham" w:hAnsi="Gotham"/>
          <w:b w:val="1"/>
          <w:bCs w:val="1"/>
          <w:u w:val="single"/>
        </w:rPr>
      </w:pPr>
      <w:r w:rsidRPr="3DEDDA6E" w:rsidR="782E0C42">
        <w:rPr>
          <w:rFonts w:ascii="Gotham" w:hAnsi="Gotham"/>
          <w:sz w:val="22"/>
          <w:szCs w:val="22"/>
        </w:rPr>
        <w:t xml:space="preserve">• </w:t>
      </w:r>
      <w:r w:rsidRPr="3DEDDA6E" w:rsidR="00FF0DC4">
        <w:rPr>
          <w:rFonts w:ascii="Gotham" w:hAnsi="Gotham"/>
          <w:sz w:val="22"/>
          <w:szCs w:val="22"/>
        </w:rPr>
        <w:t>Carving tools</w:t>
      </w:r>
    </w:p>
    <w:p w:rsidRPr="00FF0DC4" w:rsidR="00FF0DC4" w:rsidP="00FF0DC4" w:rsidRDefault="00FF0DC4" w14:paraId="08849EB7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• Needle tip squeeze bottle</w:t>
      </w:r>
    </w:p>
    <w:p w:rsidRPr="00FF0DC4" w:rsidR="00FF0DC4" w:rsidP="00FF0DC4" w:rsidRDefault="00FF0DC4" w14:paraId="62C999A9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• Small round sponge</w:t>
      </w:r>
    </w:p>
    <w:p w:rsidRPr="00FF0DC4" w:rsidR="00FF0DC4" w:rsidP="00FF0DC4" w:rsidRDefault="00FF0DC4" w14:paraId="6B18D7A9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• Needle tool</w:t>
      </w:r>
    </w:p>
    <w:p w:rsidRPr="00FF0DC4" w:rsidR="00FF0DC4" w:rsidP="00FF0DC4" w:rsidRDefault="00FF0DC4" w14:paraId="3316647C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lastRenderedPageBreak/>
        <w:t>• Brushes (a pack of inexpensive brushes works great)</w:t>
      </w:r>
    </w:p>
    <w:p w:rsidRPr="00FF0DC4" w:rsidR="00FF0DC4" w:rsidP="00FF0DC4" w:rsidRDefault="00FF0DC4" w14:paraId="7D19A6B6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• Wax resist (2 oz.)</w:t>
      </w:r>
    </w:p>
    <w:p w:rsidRPr="00FF0DC4" w:rsidR="00FF0DC4" w:rsidP="00FF0DC4" w:rsidRDefault="00FF0DC4" w14:paraId="5C1D80C3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• Car detailing tape (no specific width)</w:t>
      </w:r>
    </w:p>
    <w:p w:rsidRPr="00FF0DC4" w:rsidR="00FF0DC4" w:rsidP="00FF0DC4" w:rsidRDefault="00FF0DC4" w14:paraId="72E1A15D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• Pencil</w:t>
      </w:r>
    </w:p>
    <w:p w:rsidRPr="00FF0DC4" w:rsidR="00FF0DC4" w:rsidP="00FF0DC4" w:rsidRDefault="00FF0DC4" w14:paraId="54F85589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• Paper to sketch and cut (Not too thick- newsprint is great!)</w:t>
      </w:r>
    </w:p>
    <w:p w:rsidRPr="00FF0DC4" w:rsidR="00FF0DC4" w:rsidP="00FF0DC4" w:rsidRDefault="00FF0DC4" w14:paraId="55F64036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 xml:space="preserve">• Scissors </w:t>
      </w:r>
    </w:p>
    <w:p w:rsidRPr="00FF0DC4" w:rsidR="00FF0DC4" w:rsidP="00FF0DC4" w:rsidRDefault="00FF0DC4" w14:paraId="630A307B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 xml:space="preserve">• Underglaze </w:t>
      </w:r>
    </w:p>
    <w:p w:rsidRPr="00FF0DC4" w:rsidR="00FF0DC4" w:rsidP="00FF0DC4" w:rsidRDefault="00FF0DC4" w14:paraId="18F2C8DC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- Mayco</w:t>
      </w:r>
    </w:p>
    <w:p w:rsidRPr="00FF0DC4" w:rsidR="00FF0DC4" w:rsidP="00FF0DC4" w:rsidRDefault="00FF0DC4" w14:paraId="35106229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 xml:space="preserve">- </w:t>
      </w:r>
      <w:proofErr w:type="spellStart"/>
      <w:r w:rsidRPr="00FF0DC4">
        <w:rPr>
          <w:rFonts w:ascii="Gotham" w:hAnsi="Gotham"/>
          <w:sz w:val="22"/>
          <w:szCs w:val="22"/>
        </w:rPr>
        <w:t>Amaco</w:t>
      </w:r>
      <w:proofErr w:type="spellEnd"/>
    </w:p>
    <w:p w:rsidRPr="00FF0DC4" w:rsidR="00FF0DC4" w:rsidP="00FF0DC4" w:rsidRDefault="00FF0DC4" w14:paraId="50928840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- Kiwi</w:t>
      </w:r>
    </w:p>
    <w:p w:rsidRPr="00FF0DC4" w:rsidR="00FF0DC4" w:rsidP="00FF0DC4" w:rsidRDefault="00FF0DC4" w14:paraId="2081D26C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- Speedball</w:t>
      </w:r>
    </w:p>
    <w:p w:rsidRPr="00FF0DC4" w:rsidR="00FF0DC4" w:rsidP="00FF0DC4" w:rsidRDefault="00FF0DC4" w14:paraId="2F72448A" w14:textId="77777777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 xml:space="preserve">*Whatever brand/colors you choose, make sure you like what the color looks like </w:t>
      </w:r>
    </w:p>
    <w:p w:rsidRPr="00FF0DC4" w:rsidR="003213BC" w:rsidP="00FF0DC4" w:rsidRDefault="00FF0DC4" w14:paraId="7A06FDC4" w14:textId="4DBC2AAA">
      <w:pPr>
        <w:rPr>
          <w:rFonts w:ascii="Gotham" w:hAnsi="Gotham"/>
          <w:sz w:val="22"/>
          <w:szCs w:val="22"/>
        </w:rPr>
      </w:pPr>
      <w:r w:rsidRPr="00FF0DC4">
        <w:rPr>
          <w:rFonts w:ascii="Gotham" w:hAnsi="Gotham"/>
          <w:sz w:val="22"/>
          <w:szCs w:val="22"/>
        </w:rPr>
        <w:t>at cone 6! Some colors look different at higher temperatures.</w:t>
      </w:r>
    </w:p>
    <w:sectPr w:rsidRPr="00FF0DC4" w:rsidR="003213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C4"/>
    <w:rsid w:val="00271814"/>
    <w:rsid w:val="003213BC"/>
    <w:rsid w:val="00754C3D"/>
    <w:rsid w:val="00EA0268"/>
    <w:rsid w:val="00FF0DC4"/>
    <w:rsid w:val="032D6727"/>
    <w:rsid w:val="166BB5E8"/>
    <w:rsid w:val="3DEDDA6E"/>
    <w:rsid w:val="685D2016"/>
    <w:rsid w:val="6C5234BE"/>
    <w:rsid w:val="782E0C42"/>
    <w:rsid w:val="7F1D8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A275"/>
  <w15:chartTrackingRefBased/>
  <w15:docId w15:val="{0DC453AB-C17D-4D6C-A5B2-D9E06E15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D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D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0D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0D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0D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0D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0D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0D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0D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0D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D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0D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D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0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D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C4773A-5ADB-408D-B614-F1AD03E6432A}"/>
</file>

<file path=customXml/itemProps2.xml><?xml version="1.0" encoding="utf-8"?>
<ds:datastoreItem xmlns:ds="http://schemas.openxmlformats.org/officeDocument/2006/customXml" ds:itemID="{46A43463-E2F8-464D-9180-7DC0B357829F}"/>
</file>

<file path=customXml/itemProps3.xml><?xml version="1.0" encoding="utf-8"?>
<ds:datastoreItem xmlns:ds="http://schemas.openxmlformats.org/officeDocument/2006/customXml" ds:itemID="{5F84971A-BD13-4322-8564-70D9094E11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 School</dc:creator>
  <keywords/>
  <dc:description/>
  <lastModifiedBy>Emily Farris</lastModifiedBy>
  <revision>4</revision>
  <dcterms:created xsi:type="dcterms:W3CDTF">2026-02-07T00:42:00.0000000Z</dcterms:created>
  <dcterms:modified xsi:type="dcterms:W3CDTF">2026-02-19T17:09:57.9676089Z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