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B807" w14:textId="000F2330" w:rsidR="14329DAE" w:rsidRPr="00D2454D" w:rsidRDefault="14329DAE" w:rsidP="04E974D7">
      <w:pPr>
        <w:spacing w:after="0" w:line="240" w:lineRule="auto"/>
        <w:rPr>
          <w:rStyle w:val="normaltextrun"/>
          <w:rFonts w:ascii="Gotham" w:eastAsia="Gotham" w:hAnsi="Gotham" w:cs="Gotham"/>
          <w:b/>
          <w:bCs/>
          <w:caps/>
          <w:color w:val="000000" w:themeColor="text1"/>
          <w:sz w:val="24"/>
          <w:szCs w:val="24"/>
          <w:u w:val="single"/>
        </w:rPr>
      </w:pPr>
      <w:r w:rsidRPr="00D2454D">
        <w:rPr>
          <w:rStyle w:val="normaltextrun"/>
          <w:rFonts w:ascii="Gotham" w:eastAsia="Gotham" w:hAnsi="Gotham" w:cs="Gotham"/>
          <w:b/>
          <w:bCs/>
          <w:caps/>
          <w:color w:val="000000" w:themeColor="text1"/>
          <w:sz w:val="24"/>
          <w:szCs w:val="24"/>
          <w:u w:val="single"/>
        </w:rPr>
        <w:t>LANDSCapes in gouache</w:t>
      </w:r>
    </w:p>
    <w:p w14:paraId="264B6B4F" w14:textId="157A451D" w:rsidR="45DAC1AB" w:rsidRPr="00D2454D" w:rsidRDefault="45DAC1AB" w:rsidP="04E974D7">
      <w:pPr>
        <w:spacing w:after="0" w:line="240" w:lineRule="auto"/>
        <w:contextualSpacing/>
        <w:rPr>
          <w:rStyle w:val="normaltextrun"/>
          <w:rFonts w:ascii="Gotham" w:eastAsia="Gotham" w:hAnsi="Gotham" w:cs="Gotham"/>
          <w:b/>
          <w:bCs/>
          <w:color w:val="000000" w:themeColor="text1"/>
          <w:sz w:val="24"/>
          <w:szCs w:val="24"/>
        </w:rPr>
      </w:pPr>
    </w:p>
    <w:p w14:paraId="6C9E7546" w14:textId="4AB39BD3" w:rsidR="0005773E" w:rsidRPr="00D2454D" w:rsidRDefault="0005773E" w:rsidP="04E974D7">
      <w:pPr>
        <w:spacing w:after="0" w:line="240" w:lineRule="auto"/>
        <w:rPr>
          <w:rFonts w:ascii="Gotham" w:eastAsia="Gotham" w:hAnsi="Gotham" w:cs="Gotham"/>
          <w:color w:val="000000" w:themeColor="text1"/>
        </w:rPr>
      </w:pPr>
      <w:r w:rsidRPr="00D2454D">
        <w:rPr>
          <w:rStyle w:val="normaltextrun"/>
          <w:rFonts w:ascii="Gotham" w:eastAsia="Gotham" w:hAnsi="Gotham" w:cs="Gotham"/>
          <w:b/>
          <w:bCs/>
          <w:color w:val="000000" w:themeColor="text1"/>
          <w:sz w:val="24"/>
          <w:szCs w:val="24"/>
        </w:rPr>
        <w:t xml:space="preserve">Instructor </w:t>
      </w:r>
      <w:r w:rsidRPr="00D2454D">
        <w:rPr>
          <w:rFonts w:ascii="Gotham" w:hAnsi="Gotham"/>
        </w:rPr>
        <w:br/>
      </w:r>
      <w:r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Whitney Batres</w:t>
      </w:r>
      <w:r w:rsidRPr="00D2454D">
        <w:rPr>
          <w:rFonts w:ascii="Gotham" w:hAnsi="Gotham"/>
        </w:rPr>
        <w:br/>
      </w:r>
      <w:r w:rsidRPr="00D2454D">
        <w:rPr>
          <w:rStyle w:val="eop"/>
          <w:rFonts w:ascii="Gotham" w:eastAsia="Gotham" w:hAnsi="Gotham" w:cs="Gotham"/>
          <w:color w:val="000000" w:themeColor="text1"/>
          <w:sz w:val="24"/>
          <w:szCs w:val="24"/>
        </w:rPr>
        <w:t> </w:t>
      </w:r>
    </w:p>
    <w:p w14:paraId="5FC07441" w14:textId="3140F5A6" w:rsidR="0005773E" w:rsidRPr="00D2454D" w:rsidRDefault="0005773E" w:rsidP="04E974D7">
      <w:pPr>
        <w:spacing w:after="0" w:line="240" w:lineRule="auto"/>
        <w:contextualSpacing/>
        <w:rPr>
          <w:rFonts w:ascii="Gotham" w:eastAsia="Gotham" w:hAnsi="Gotham" w:cs="Gotham"/>
          <w:color w:val="000000" w:themeColor="text1"/>
        </w:rPr>
      </w:pPr>
      <w:r w:rsidRPr="00D2454D">
        <w:rPr>
          <w:rStyle w:val="normaltextrun"/>
          <w:rFonts w:ascii="Gotham" w:eastAsia="Gotham" w:hAnsi="Gotham" w:cs="Gotham"/>
          <w:b/>
          <w:bCs/>
          <w:color w:val="000000" w:themeColor="text1"/>
          <w:sz w:val="24"/>
          <w:szCs w:val="24"/>
        </w:rPr>
        <w:t>Start Date | Rain Date</w:t>
      </w:r>
      <w:r w:rsidRPr="00D2454D">
        <w:rPr>
          <w:rStyle w:val="scxw213029300"/>
          <w:rFonts w:ascii="Gotham" w:eastAsia="Gotham" w:hAnsi="Gotham" w:cs="Gotham"/>
          <w:color w:val="000000" w:themeColor="text1"/>
          <w:sz w:val="24"/>
          <w:szCs w:val="24"/>
        </w:rPr>
        <w:t> </w:t>
      </w:r>
      <w:r w:rsidRPr="00D2454D">
        <w:rPr>
          <w:rFonts w:ascii="Gotham" w:hAnsi="Gotham"/>
        </w:rPr>
        <w:br/>
      </w:r>
      <w:r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Eight-week class begins </w:t>
      </w:r>
      <w:r w:rsidR="03ADEBDD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Wedn</w:t>
      </w:r>
      <w:r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esday, </w:t>
      </w:r>
      <w:r w:rsidR="062222A4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September 30</w:t>
      </w:r>
      <w:r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, 6-8:30 pm. </w:t>
      </w:r>
      <w:r w:rsidRPr="00D2454D">
        <w:rPr>
          <w:rStyle w:val="eop"/>
          <w:rFonts w:ascii="Gotham" w:eastAsia="Gotham" w:hAnsi="Gotham" w:cs="Gotham"/>
          <w:color w:val="000000" w:themeColor="text1"/>
          <w:sz w:val="24"/>
          <w:szCs w:val="24"/>
        </w:rPr>
        <w:t> </w:t>
      </w:r>
    </w:p>
    <w:p w14:paraId="2BCB6341" w14:textId="43C98855" w:rsidR="0005773E" w:rsidRPr="00D2454D" w:rsidRDefault="0005773E" w:rsidP="04E974D7">
      <w:pPr>
        <w:spacing w:after="0" w:line="240" w:lineRule="auto"/>
        <w:contextualSpacing/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</w:pPr>
      <w:r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In case of instructor illness or weather, the Rain Date is </w:t>
      </w:r>
      <w:r w:rsidR="7273EDD4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December 2. </w:t>
      </w:r>
    </w:p>
    <w:p w14:paraId="37C9EF30" w14:textId="278C92E4" w:rsidR="7273EDD4" w:rsidRPr="00D2454D" w:rsidRDefault="7273EDD4" w:rsidP="04E974D7">
      <w:pPr>
        <w:spacing w:after="0" w:line="240" w:lineRule="auto"/>
        <w:contextualSpacing/>
        <w:rPr>
          <w:rStyle w:val="normaltextrun"/>
          <w:rFonts w:ascii="Gotham" w:eastAsia="Gotham" w:hAnsi="Gotham" w:cs="Gotham"/>
          <w:b/>
          <w:bCs/>
          <w:color w:val="000000" w:themeColor="text1"/>
          <w:sz w:val="24"/>
          <w:szCs w:val="24"/>
        </w:rPr>
      </w:pPr>
      <w:r w:rsidRPr="00D2454D">
        <w:rPr>
          <w:rStyle w:val="normaltextrun"/>
          <w:rFonts w:ascii="Gotham" w:eastAsia="Gotham" w:hAnsi="Gotham" w:cs="Gotham"/>
          <w:b/>
          <w:bCs/>
          <w:color w:val="000000" w:themeColor="text1"/>
          <w:sz w:val="24"/>
          <w:szCs w:val="24"/>
        </w:rPr>
        <w:t>No class on November 25.</w:t>
      </w:r>
    </w:p>
    <w:p w14:paraId="64A084B1" w14:textId="6D751EF2" w:rsidR="45DAC1AB" w:rsidRPr="00D2454D" w:rsidRDefault="45DAC1AB" w:rsidP="04E974D7">
      <w:pPr>
        <w:spacing w:after="0" w:line="240" w:lineRule="auto"/>
        <w:contextualSpacing/>
        <w:rPr>
          <w:rFonts w:ascii="Gotham" w:eastAsia="Gotham" w:hAnsi="Gotham" w:cs="Gotham"/>
          <w:color w:val="000000" w:themeColor="text1"/>
        </w:rPr>
      </w:pPr>
    </w:p>
    <w:p w14:paraId="7AABF11D" w14:textId="4DAEED2B" w:rsidR="0005773E" w:rsidRPr="00D2454D" w:rsidRDefault="0005773E" w:rsidP="04E974D7">
      <w:pPr>
        <w:spacing w:after="0" w:line="240" w:lineRule="auto"/>
        <w:contextualSpacing/>
        <w:rPr>
          <w:rFonts w:ascii="Gotham" w:eastAsia="Gotham" w:hAnsi="Gotham" w:cs="Gotham"/>
          <w:color w:val="000000" w:themeColor="text1"/>
        </w:rPr>
      </w:pPr>
      <w:r w:rsidRPr="00D2454D">
        <w:rPr>
          <w:rStyle w:val="normaltextrun"/>
          <w:rFonts w:ascii="Gotham" w:eastAsia="Gotham" w:hAnsi="Gotham" w:cs="Gotham"/>
          <w:b/>
          <w:bCs/>
          <w:color w:val="000000" w:themeColor="text1"/>
          <w:sz w:val="24"/>
          <w:szCs w:val="24"/>
        </w:rPr>
        <w:t>Location</w:t>
      </w:r>
      <w:r w:rsidRPr="00D2454D">
        <w:rPr>
          <w:rStyle w:val="eop"/>
          <w:rFonts w:ascii="Gotham" w:eastAsia="Gotham" w:hAnsi="Gotham" w:cs="Gotham"/>
          <w:b/>
          <w:bCs/>
          <w:color w:val="000000" w:themeColor="text1"/>
          <w:sz w:val="24"/>
          <w:szCs w:val="24"/>
        </w:rPr>
        <w:t> </w:t>
      </w:r>
    </w:p>
    <w:p w14:paraId="6E30BF25" w14:textId="247BDC9B" w:rsidR="0005773E" w:rsidRPr="00D2454D" w:rsidRDefault="2BDB37C8" w:rsidP="04E974D7">
      <w:pPr>
        <w:spacing w:after="0" w:line="240" w:lineRule="auto"/>
        <w:contextualSpacing/>
        <w:rPr>
          <w:rFonts w:ascii="Gotham" w:eastAsia="Gotham" w:hAnsi="Gotham" w:cs="Gotham"/>
          <w:color w:val="000000" w:themeColor="text1"/>
        </w:rPr>
      </w:pPr>
      <w:r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Main</w:t>
      </w:r>
      <w:r w:rsidR="0005773E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 Building | </w:t>
      </w:r>
      <w:r w:rsidR="2B6DA363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In Honor of Bryan and Kendall Hall Studio Two</w:t>
      </w:r>
      <w:r w:rsidR="0005773E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 | </w:t>
      </w:r>
      <w:r w:rsidR="3CFBF238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11</w:t>
      </w:r>
      <w:r w:rsidR="0005773E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 xml:space="preserve"> NW 11</w:t>
      </w:r>
      <w:r w:rsidR="0005773E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  <w:vertAlign w:val="superscript"/>
        </w:rPr>
        <w:t>th</w:t>
      </w:r>
      <w:r w:rsidR="0005773E" w:rsidRPr="00D2454D">
        <w:rPr>
          <w:rStyle w:val="normaltextrun"/>
          <w:rFonts w:ascii="Gotham" w:eastAsia="Gotham" w:hAnsi="Gotham" w:cs="Gotham"/>
          <w:color w:val="000000" w:themeColor="text1"/>
          <w:sz w:val="24"/>
          <w:szCs w:val="24"/>
        </w:rPr>
        <w:t> St. Oklahoma City, OK, 73103 </w:t>
      </w:r>
      <w:r w:rsidR="0005773E" w:rsidRPr="00D2454D">
        <w:rPr>
          <w:rStyle w:val="eop"/>
          <w:rFonts w:ascii="Gotham" w:eastAsia="Gotham" w:hAnsi="Gotham" w:cs="Gotham"/>
          <w:color w:val="000000" w:themeColor="text1"/>
          <w:sz w:val="24"/>
          <w:szCs w:val="24"/>
        </w:rPr>
        <w:t> </w:t>
      </w:r>
    </w:p>
    <w:p w14:paraId="160E516F" w14:textId="536CEA9B" w:rsidR="45DAC1AB" w:rsidRPr="00D2454D" w:rsidRDefault="45DAC1AB" w:rsidP="04E974D7">
      <w:pPr>
        <w:rPr>
          <w:rFonts w:ascii="Gotham" w:eastAsia="Gotham" w:hAnsi="Gotham" w:cs="Gotham"/>
        </w:rPr>
      </w:pPr>
    </w:p>
    <w:p w14:paraId="7C6D6B4A" w14:textId="2095FCF3" w:rsidR="0005773E" w:rsidRPr="00D2454D" w:rsidRDefault="0005773E" w:rsidP="04E974D7">
      <w:pPr>
        <w:rPr>
          <w:rFonts w:ascii="Gotham" w:eastAsia="Gotham" w:hAnsi="Gotham" w:cs="Gotham"/>
          <w:b/>
          <w:bCs/>
          <w:u w:val="single"/>
        </w:rPr>
      </w:pPr>
      <w:r w:rsidRPr="00D2454D">
        <w:rPr>
          <w:rFonts w:ascii="Gotham" w:eastAsia="Gotham" w:hAnsi="Gotham" w:cs="Gotham"/>
          <w:b/>
          <w:bCs/>
          <w:u w:val="single"/>
        </w:rPr>
        <w:t>COURSE</w:t>
      </w:r>
      <w:r w:rsidR="0A396B99" w:rsidRPr="00D2454D">
        <w:rPr>
          <w:rFonts w:ascii="Gotham" w:eastAsia="Gotham" w:hAnsi="Gotham" w:cs="Gotham"/>
          <w:b/>
          <w:bCs/>
          <w:u w:val="single"/>
        </w:rPr>
        <w:t xml:space="preserve"> OUTLINE</w:t>
      </w:r>
    </w:p>
    <w:p w14:paraId="10CCBCA5" w14:textId="2BEA3491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  <w:b/>
          <w:bCs/>
        </w:rPr>
        <w:t>Week 1</w:t>
      </w:r>
      <w:r w:rsidRPr="00D2454D">
        <w:rPr>
          <w:rFonts w:ascii="Gotham" w:hAnsi="Gotham"/>
        </w:rPr>
        <w:br/>
      </w:r>
      <w:r w:rsidRPr="00D2454D">
        <w:rPr>
          <w:rFonts w:ascii="Gotham" w:eastAsia="Gotham" w:hAnsi="Gotham" w:cs="Gotham"/>
        </w:rPr>
        <w:t xml:space="preserve">Students will learn the basics of using traditional </w:t>
      </w:r>
      <w:proofErr w:type="gramStart"/>
      <w:r w:rsidRPr="00D2454D">
        <w:rPr>
          <w:rFonts w:ascii="Gotham" w:eastAsia="Gotham" w:hAnsi="Gotham" w:cs="Gotham"/>
        </w:rPr>
        <w:t>gouache</w:t>
      </w:r>
      <w:proofErr w:type="gramEnd"/>
      <w:r w:rsidRPr="00D2454D">
        <w:rPr>
          <w:rFonts w:ascii="Gotham" w:eastAsia="Gotham" w:hAnsi="Gotham" w:cs="Gotham"/>
        </w:rPr>
        <w:t xml:space="preserve"> and color mixing.</w:t>
      </w:r>
    </w:p>
    <w:p w14:paraId="4249AFF8" w14:textId="38B18F9E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  <w:b/>
          <w:bCs/>
        </w:rPr>
        <w:t>Week 2</w:t>
      </w:r>
      <w:r w:rsidRPr="00D2454D">
        <w:rPr>
          <w:rFonts w:ascii="Gotham" w:hAnsi="Gotham"/>
        </w:rPr>
        <w:br/>
      </w:r>
      <w:r w:rsidRPr="00D2454D">
        <w:rPr>
          <w:rFonts w:ascii="Gotham" w:eastAsia="Gotham" w:hAnsi="Gotham" w:cs="Gotham"/>
        </w:rPr>
        <w:t xml:space="preserve">Students will learn about types of landscapes and how to </w:t>
      </w:r>
      <w:r w:rsidR="18AE378F" w:rsidRPr="00D2454D">
        <w:rPr>
          <w:rFonts w:ascii="Gotham" w:eastAsia="Gotham" w:hAnsi="Gotham" w:cs="Gotham"/>
        </w:rPr>
        <w:t>plan</w:t>
      </w:r>
      <w:r w:rsidRPr="00D2454D">
        <w:rPr>
          <w:rFonts w:ascii="Gotham" w:eastAsia="Gotham" w:hAnsi="Gotham" w:cs="Gotham"/>
        </w:rPr>
        <w:t xml:space="preserve"> compositions. Students will</w:t>
      </w:r>
      <w:r w:rsidR="71400931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begin small painting with simple color blocking techniques.</w:t>
      </w:r>
    </w:p>
    <w:p w14:paraId="6E1446E3" w14:textId="797B121A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  <w:b/>
          <w:bCs/>
        </w:rPr>
        <w:t>Week 3</w:t>
      </w:r>
      <w:r w:rsidRPr="00D2454D">
        <w:rPr>
          <w:rFonts w:ascii="Gotham" w:hAnsi="Gotham"/>
        </w:rPr>
        <w:br/>
      </w:r>
      <w:r w:rsidRPr="00D2454D">
        <w:rPr>
          <w:rFonts w:ascii="Gotham" w:eastAsia="Gotham" w:hAnsi="Gotham" w:cs="Gotham"/>
        </w:rPr>
        <w:t>Students will continue to work on paintings.</w:t>
      </w:r>
    </w:p>
    <w:p w14:paraId="5E4323C0" w14:textId="3519991E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  <w:b/>
          <w:bCs/>
        </w:rPr>
        <w:t>Week 4</w:t>
      </w:r>
      <w:r w:rsidRPr="00D2454D">
        <w:rPr>
          <w:rFonts w:ascii="Gotham" w:hAnsi="Gotham"/>
        </w:rPr>
        <w:br/>
      </w:r>
      <w:r w:rsidRPr="00D2454D">
        <w:rPr>
          <w:rFonts w:ascii="Gotham" w:eastAsia="Gotham" w:hAnsi="Gotham" w:cs="Gotham"/>
        </w:rPr>
        <w:t>Students will learn how to use light and color in landscapes to create depth of field, along with</w:t>
      </w:r>
      <w:r w:rsidR="64199C50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more ways to paint with gouache.</w:t>
      </w:r>
    </w:p>
    <w:p w14:paraId="0A80E629" w14:textId="2AFF91C5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  <w:b/>
          <w:bCs/>
        </w:rPr>
        <w:t>Week 5</w:t>
      </w:r>
      <w:r w:rsidRPr="00D2454D">
        <w:rPr>
          <w:rFonts w:ascii="Gotham" w:hAnsi="Gotham"/>
        </w:rPr>
        <w:br/>
      </w:r>
      <w:r w:rsidRPr="00D2454D">
        <w:rPr>
          <w:rFonts w:ascii="Gotham" w:eastAsia="Gotham" w:hAnsi="Gotham" w:cs="Gotham"/>
        </w:rPr>
        <w:t>Students will continue practicing different types of landscapes in preparation for final painting.</w:t>
      </w:r>
      <w:r w:rsidR="4A7B467F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Students will also learn how to mount paper onto panels.</w:t>
      </w:r>
    </w:p>
    <w:p w14:paraId="69449400" w14:textId="1489C9A5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  <w:b/>
          <w:bCs/>
        </w:rPr>
        <w:t>Week 6</w:t>
      </w:r>
      <w:r w:rsidRPr="00D2454D">
        <w:rPr>
          <w:rFonts w:ascii="Gotham" w:hAnsi="Gotham"/>
        </w:rPr>
        <w:br/>
      </w:r>
      <w:r w:rsidRPr="00D2454D">
        <w:rPr>
          <w:rFonts w:ascii="Gotham" w:eastAsia="Gotham" w:hAnsi="Gotham" w:cs="Gotham"/>
        </w:rPr>
        <w:t>Students will learn how to create imaginary landscapes from several reference images.</w:t>
      </w:r>
      <w:r w:rsidR="44807904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 xml:space="preserve">Students will begin drafting </w:t>
      </w:r>
      <w:r w:rsidR="29A8458A" w:rsidRPr="00D2454D">
        <w:rPr>
          <w:rFonts w:ascii="Gotham" w:eastAsia="Gotham" w:hAnsi="Gotham" w:cs="Gotham"/>
        </w:rPr>
        <w:t>compositions</w:t>
      </w:r>
      <w:r w:rsidRPr="00D2454D">
        <w:rPr>
          <w:rFonts w:ascii="Gotham" w:eastAsia="Gotham" w:hAnsi="Gotham" w:cs="Gotham"/>
        </w:rPr>
        <w:t xml:space="preserve"> for final painting.</w:t>
      </w:r>
    </w:p>
    <w:p w14:paraId="06EEBB84" w14:textId="77777777" w:rsidR="00F47E94" w:rsidRPr="00D2454D" w:rsidRDefault="00F47E94" w:rsidP="04E974D7">
      <w:pPr>
        <w:rPr>
          <w:rFonts w:ascii="Gotham" w:eastAsia="Gotham" w:hAnsi="Gotham" w:cs="Gotham"/>
          <w:b/>
          <w:bCs/>
        </w:rPr>
      </w:pPr>
      <w:r w:rsidRPr="00D2454D">
        <w:rPr>
          <w:rFonts w:ascii="Gotham" w:eastAsia="Gotham" w:hAnsi="Gotham" w:cs="Gotham"/>
          <w:b/>
          <w:bCs/>
        </w:rPr>
        <w:t>Week 7</w:t>
      </w:r>
    </w:p>
    <w:p w14:paraId="0F9C5F91" w14:textId="7ABA7644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 xml:space="preserve">Students will continue </w:t>
      </w:r>
      <w:r w:rsidR="71500746" w:rsidRPr="00D2454D">
        <w:rPr>
          <w:rFonts w:ascii="Gotham" w:eastAsia="Gotham" w:hAnsi="Gotham" w:cs="Gotham"/>
        </w:rPr>
        <w:t>to work</w:t>
      </w:r>
      <w:r w:rsidRPr="00D2454D">
        <w:rPr>
          <w:rFonts w:ascii="Gotham" w:eastAsia="Gotham" w:hAnsi="Gotham" w:cs="Gotham"/>
        </w:rPr>
        <w:t xml:space="preserve"> on paintings.</w:t>
      </w:r>
    </w:p>
    <w:p w14:paraId="7D0B0262" w14:textId="77777777" w:rsidR="00F47E94" w:rsidRPr="00D2454D" w:rsidRDefault="00F47E94" w:rsidP="04E974D7">
      <w:pPr>
        <w:rPr>
          <w:rFonts w:ascii="Gotham" w:eastAsia="Gotham" w:hAnsi="Gotham" w:cs="Gotham"/>
          <w:b/>
          <w:bCs/>
        </w:rPr>
      </w:pPr>
      <w:r w:rsidRPr="00D2454D">
        <w:rPr>
          <w:rFonts w:ascii="Gotham" w:eastAsia="Gotham" w:hAnsi="Gotham" w:cs="Gotham"/>
          <w:b/>
          <w:bCs/>
        </w:rPr>
        <w:t>Week 8</w:t>
      </w:r>
    </w:p>
    <w:p w14:paraId="2A675919" w14:textId="475A078F" w:rsidR="00F47E94" w:rsidRPr="00D2454D" w:rsidRDefault="00F47E94" w:rsidP="00F47E94">
      <w:pPr>
        <w:rPr>
          <w:rFonts w:ascii="Gotham" w:hAnsi="Gotham"/>
        </w:rPr>
      </w:pPr>
      <w:r w:rsidRPr="00D2454D">
        <w:rPr>
          <w:rFonts w:ascii="Gotham" w:eastAsia="Gotham" w:hAnsi="Gotham" w:cs="Gotham"/>
        </w:rPr>
        <w:t xml:space="preserve">Students will finish paintings and participate in </w:t>
      </w:r>
      <w:r w:rsidR="387F6652" w:rsidRPr="00D2454D">
        <w:rPr>
          <w:rFonts w:ascii="Gotham" w:eastAsia="Gotham" w:hAnsi="Gotham" w:cs="Gotham"/>
        </w:rPr>
        <w:t>an informal</w:t>
      </w:r>
      <w:r w:rsidRPr="00D2454D">
        <w:rPr>
          <w:rFonts w:ascii="Gotham" w:eastAsia="Gotham" w:hAnsi="Gotham" w:cs="Gotham"/>
        </w:rPr>
        <w:t xml:space="preserve"> review of their work.</w:t>
      </w:r>
    </w:p>
    <w:p w14:paraId="27CC6C5D" w14:textId="01A059B9" w:rsidR="04E974D7" w:rsidRPr="00D2454D" w:rsidRDefault="04E974D7" w:rsidP="04E974D7">
      <w:pPr>
        <w:rPr>
          <w:rFonts w:ascii="Gotham" w:eastAsia="Gotham" w:hAnsi="Gotham" w:cs="Gotham"/>
        </w:rPr>
      </w:pPr>
    </w:p>
    <w:p w14:paraId="70ED36F2" w14:textId="0C85C828" w:rsidR="1C311423" w:rsidRPr="00D2454D" w:rsidRDefault="1C311423" w:rsidP="04E974D7">
      <w:pPr>
        <w:rPr>
          <w:rFonts w:ascii="Gotham" w:eastAsia="Gotham" w:hAnsi="Gotham" w:cs="Gotham"/>
          <w:b/>
          <w:bCs/>
          <w:u w:val="single"/>
        </w:rPr>
      </w:pPr>
      <w:r w:rsidRPr="00D2454D">
        <w:rPr>
          <w:rFonts w:ascii="Gotham" w:eastAsia="Gotham" w:hAnsi="Gotham" w:cs="Gotham"/>
          <w:b/>
          <w:bCs/>
          <w:u w:val="single"/>
        </w:rPr>
        <w:t>REQUIRED MATERIALS</w:t>
      </w:r>
    </w:p>
    <w:p w14:paraId="617F77FF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Tubes of gouache paint:</w:t>
      </w:r>
    </w:p>
    <w:p w14:paraId="722B5F67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Primary Red or Magenta</w:t>
      </w:r>
    </w:p>
    <w:p w14:paraId="04F7F698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Primary Yellow</w:t>
      </w:r>
    </w:p>
    <w:p w14:paraId="37BBE895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Primary Blue or Cyan</w:t>
      </w:r>
    </w:p>
    <w:p w14:paraId="3ED65AEB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Zinc White</w:t>
      </w:r>
    </w:p>
    <w:p w14:paraId="406ACB74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Optional: Green, Violet, Ochre Yellow, and Black</w:t>
      </w:r>
    </w:p>
    <w:p w14:paraId="5C0BF210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Winsor &amp; Newton, Holbein, and Lukas are all great brands - ensure you are purchasing</w:t>
      </w:r>
    </w:p>
    <w:p w14:paraId="5152303F" w14:textId="5E47263D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 xml:space="preserve">Designers’ gouache, not </w:t>
      </w:r>
      <w:r w:rsidR="512F1878" w:rsidRPr="00D2454D">
        <w:rPr>
          <w:rFonts w:ascii="Gotham" w:eastAsia="Gotham" w:hAnsi="Gotham" w:cs="Gotham"/>
        </w:rPr>
        <w:t>acrylic</w:t>
      </w:r>
      <w:r w:rsidRPr="00D2454D">
        <w:rPr>
          <w:rFonts w:ascii="Gotham" w:eastAsia="Gotham" w:hAnsi="Gotham" w:cs="Gotham"/>
        </w:rPr>
        <w:t xml:space="preserve"> gouache. Purchase online or in person at Jerry’s Artarama</w:t>
      </w:r>
    </w:p>
    <w:p w14:paraId="5911B1F5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(5517 N Pennsylvania Ave, Oklahoma City, OK 73112)</w:t>
      </w:r>
    </w:p>
    <w:p w14:paraId="16E4F260" w14:textId="77777777" w:rsidR="00F47E94" w:rsidRPr="00D2454D" w:rsidRDefault="00F47E94" w:rsidP="00F47E94">
      <w:pPr>
        <w:rPr>
          <w:rFonts w:ascii="Gotham" w:hAnsi="Gotham"/>
        </w:rPr>
      </w:pPr>
      <w:hyperlink r:id="rId7">
        <w:r w:rsidRPr="00D2454D">
          <w:rPr>
            <w:rStyle w:val="Hyperlink"/>
            <w:rFonts w:ascii="Gotham" w:hAnsi="Gotham"/>
          </w:rPr>
          <w:t>https://www.jerrysartarama.com/winsor-newton-designers-gouache</w:t>
        </w:r>
      </w:hyperlink>
    </w:p>
    <w:p w14:paraId="6779E437" w14:textId="72B0674C" w:rsidR="00F47E94" w:rsidRPr="00D2454D" w:rsidRDefault="00F47E94" w:rsidP="04E974D7">
      <w:pPr>
        <w:rPr>
          <w:rFonts w:ascii="Gotham" w:hAnsi="Gotham"/>
        </w:rPr>
      </w:pPr>
      <w:hyperlink r:id="rId8">
        <w:r w:rsidRPr="00D2454D">
          <w:rPr>
            <w:rStyle w:val="Hyperlink"/>
            <w:rFonts w:ascii="Gotham" w:hAnsi="Gotham"/>
          </w:rPr>
          <w:t>https://www.jerrysartarama.com/holbein-artists-designer-gouache</w:t>
        </w:r>
      </w:hyperlink>
    </w:p>
    <w:p w14:paraId="39E4D2CF" w14:textId="515EF1CE" w:rsidR="00F47E94" w:rsidRPr="00D2454D" w:rsidRDefault="00F47E94">
      <w:pPr>
        <w:rPr>
          <w:rFonts w:ascii="Gotham" w:hAnsi="Gotham"/>
        </w:rPr>
      </w:pPr>
      <w:hyperlink r:id="rId9">
        <w:r w:rsidRPr="00D2454D">
          <w:rPr>
            <w:rStyle w:val="Hyperlink"/>
            <w:rFonts w:ascii="Gotham" w:hAnsi="Gotham"/>
          </w:rPr>
          <w:t>https://www.jerrysartarama.com/lukas-studio-gouache</w:t>
        </w:r>
      </w:hyperlink>
    </w:p>
    <w:p w14:paraId="16AC2861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Synthetic Bristle Brushes:</w:t>
      </w:r>
    </w:p>
    <w:p w14:paraId="6595D725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Round Sizes 2, 6, 8, 12</w:t>
      </w:r>
    </w:p>
    <w:p w14:paraId="406B9257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Flat Size ¼”, ½”</w:t>
      </w:r>
    </w:p>
    <w:p w14:paraId="79D9DCA8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Detail assorted size</w:t>
      </w:r>
    </w:p>
    <w:p w14:paraId="35F31D0E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Filbert assorted size</w:t>
      </w:r>
    </w:p>
    <w:p w14:paraId="70D867E4" w14:textId="442658DE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Synthetic brushes made for watercolor or acrylic work best. Can be purchased online or in</w:t>
      </w:r>
      <w:r w:rsidR="3F4A8461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person at any art/craft supply store. Can purchase as many or as few brush sizes as</w:t>
      </w:r>
      <w:r w:rsidR="778F289F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desired.</w:t>
      </w:r>
    </w:p>
    <w:p w14:paraId="23F2C308" w14:textId="5B268DC0" w:rsidR="00F47E94" w:rsidRPr="00D2454D" w:rsidRDefault="00F47E94">
      <w:pPr>
        <w:rPr>
          <w:rFonts w:ascii="Gotham" w:hAnsi="Gotham"/>
        </w:rPr>
      </w:pPr>
      <w:hyperlink r:id="rId10">
        <w:r w:rsidRPr="00D2454D">
          <w:rPr>
            <w:rStyle w:val="Hyperlink"/>
            <w:rFonts w:ascii="Gotham" w:hAnsi="Gotham"/>
          </w:rPr>
          <w:t>https://www.dickblick.com/products/princeton-select-series-3750-synthetic-brushes</w:t>
        </w:r>
      </w:hyperlink>
    </w:p>
    <w:p w14:paraId="31445978" w14:textId="4CBFEADE" w:rsidR="00F47E94" w:rsidRPr="00D2454D" w:rsidRDefault="00F47E94">
      <w:pPr>
        <w:rPr>
          <w:rFonts w:ascii="Gotham" w:hAnsi="Gotham"/>
        </w:rPr>
      </w:pPr>
      <w:hyperlink r:id="rId11">
        <w:r w:rsidRPr="00D2454D">
          <w:rPr>
            <w:rStyle w:val="Hyperlink"/>
            <w:rFonts w:ascii="Gotham" w:hAnsi="Gotham"/>
          </w:rPr>
          <w:t>https://www.jerrysartarama.com/qualita-golden-taklon-short-handle-brushes</w:t>
        </w:r>
      </w:hyperlink>
    </w:p>
    <w:p w14:paraId="58C1C987" w14:textId="3D655FA5" w:rsidR="00F47E94" w:rsidRPr="00D2454D" w:rsidRDefault="00F47E94">
      <w:pPr>
        <w:rPr>
          <w:rFonts w:ascii="Gotham" w:hAnsi="Gotham"/>
        </w:rPr>
      </w:pPr>
      <w:hyperlink r:id="rId12">
        <w:r w:rsidRPr="00D2454D">
          <w:rPr>
            <w:rStyle w:val="Hyperlink"/>
            <w:rFonts w:ascii="Gotham" w:hAnsi="Gotham"/>
          </w:rPr>
          <w:t>https://www.jerrysartarama.com/polar-flo-watercolor-brush-sets</w:t>
        </w:r>
      </w:hyperlink>
    </w:p>
    <w:p w14:paraId="6FF3B6B6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Watercolor paper:</w:t>
      </w:r>
    </w:p>
    <w:p w14:paraId="73B564C4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Cold pressed, 90 lbs OR 140lbs</w:t>
      </w:r>
    </w:p>
    <w:p w14:paraId="10E7AEC3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Natural white or bright white</w:t>
      </w:r>
    </w:p>
    <w:p w14:paraId="2328368C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lastRenderedPageBreak/>
        <w:t>● One (1) sheet of 22” x 30” or two (2) sheets of 16” x 20”</w:t>
      </w:r>
    </w:p>
    <w:p w14:paraId="7004C5ED" w14:textId="275C10EE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Arches Watercolor Paper is recommended. Can be purchased online or in person at Jerry’s</w:t>
      </w:r>
      <w:r w:rsidR="512AB6CB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Artarama. Note: if purchasing online, be sure that you are buying single sheets and not a</w:t>
      </w:r>
      <w:r w:rsidR="79FF9C9E" w:rsidRPr="00D2454D">
        <w:rPr>
          <w:rFonts w:ascii="Gotham" w:eastAsia="Gotham" w:hAnsi="Gotham" w:cs="Gotham"/>
        </w:rPr>
        <w:t xml:space="preserve"> </w:t>
      </w:r>
      <w:r w:rsidRPr="00D2454D">
        <w:rPr>
          <w:rFonts w:ascii="Gotham" w:eastAsia="Gotham" w:hAnsi="Gotham" w:cs="Gotham"/>
        </w:rPr>
        <w:t>pack of multiples (unless you want the extra paper).</w:t>
      </w:r>
    </w:p>
    <w:p w14:paraId="0C6ED18B" w14:textId="4315A960" w:rsidR="00F47E94" w:rsidRPr="00D2454D" w:rsidRDefault="00F47E94">
      <w:pPr>
        <w:rPr>
          <w:rFonts w:ascii="Gotham" w:hAnsi="Gotham"/>
        </w:rPr>
      </w:pPr>
      <w:hyperlink r:id="rId13">
        <w:r w:rsidRPr="00D2454D">
          <w:rPr>
            <w:rStyle w:val="Hyperlink"/>
            <w:rFonts w:ascii="Gotham" w:hAnsi="Gotham"/>
          </w:rPr>
          <w:t>https://www.dickblick.com/products/arches-natural-white-watercolor-paper/</w:t>
        </w:r>
      </w:hyperlink>
      <w:r w:rsidRPr="00D2454D">
        <w:rPr>
          <w:rFonts w:ascii="Gotham" w:hAnsi="Gotham"/>
        </w:rPr>
        <w:br/>
      </w:r>
    </w:p>
    <w:p w14:paraId="552168B0" w14:textId="7E1B04D5" w:rsidR="6ADE22FC" w:rsidRPr="00D2454D" w:rsidRDefault="6ADE22FC" w:rsidP="04E974D7">
      <w:pPr>
        <w:rPr>
          <w:rFonts w:ascii="Gotham" w:hAnsi="Gotham"/>
        </w:rPr>
      </w:pPr>
      <w:r w:rsidRPr="00D2454D">
        <w:rPr>
          <w:rFonts w:ascii="Gotham" w:eastAsia="Gotham" w:hAnsi="Gotham" w:cs="Gotham"/>
          <w:b/>
          <w:bCs/>
          <w:u w:val="single"/>
        </w:rPr>
        <w:t>OTHER SUPPLIES:</w:t>
      </w:r>
    </w:p>
    <w:p w14:paraId="2DFBACD2" w14:textId="14BDD7D2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12” x 16” Cradled Birch Panel</w:t>
      </w:r>
    </w:p>
    <w:p w14:paraId="166127D5" w14:textId="07746C62" w:rsidR="5D40CADB" w:rsidRPr="00D2454D" w:rsidRDefault="5D40CADB" w:rsidP="04E974D7">
      <w:pPr>
        <w:rPr>
          <w:rFonts w:ascii="Gotham" w:hAnsi="Gotham"/>
        </w:rPr>
      </w:pPr>
      <w:hyperlink r:id="rId14">
        <w:r w:rsidRPr="00D2454D">
          <w:rPr>
            <w:rStyle w:val="Hyperlink"/>
            <w:rFonts w:ascii="Gotham" w:hAnsi="Gotham"/>
          </w:rPr>
          <w:t>https://www.jerrysartarama.com/davinci-pro-ultra-smooth-panel-12x16in-3-4in-deep-88092</w:t>
        </w:r>
      </w:hyperlink>
    </w:p>
    <w:p w14:paraId="1EE55A84" w14:textId="3CBAB163" w:rsidR="00F47E94" w:rsidRPr="00D2454D" w:rsidRDefault="00F47E94">
      <w:pPr>
        <w:rPr>
          <w:rFonts w:ascii="Gotham" w:hAnsi="Gotham"/>
        </w:rPr>
      </w:pPr>
      <w:r w:rsidRPr="00D2454D">
        <w:rPr>
          <w:rFonts w:ascii="Gotham" w:eastAsia="Gotham" w:hAnsi="Gotham" w:cs="Gotham"/>
        </w:rPr>
        <w:t>● Neutral pH Adhesive, 4 oz.</w:t>
      </w:r>
    </w:p>
    <w:p w14:paraId="43900FBB" w14:textId="21D18D6F" w:rsidR="00F47E94" w:rsidRPr="00D2454D" w:rsidRDefault="00F47E94">
      <w:pPr>
        <w:rPr>
          <w:rFonts w:ascii="Gotham" w:hAnsi="Gotham"/>
        </w:rPr>
      </w:pPr>
      <w:hyperlink r:id="rId15">
        <w:r w:rsidRPr="00D2454D">
          <w:rPr>
            <w:rStyle w:val="Hyperlink"/>
            <w:rFonts w:ascii="Gotham" w:hAnsi="Gotham"/>
          </w:rPr>
          <w:t>https://www.jerrysartarama.com/lineco-neutral-ph-adhesive-glue-4oz</w:t>
        </w:r>
      </w:hyperlink>
    </w:p>
    <w:p w14:paraId="44A38B6B" w14:textId="2723AA38" w:rsidR="00F47E94" w:rsidRPr="00D2454D" w:rsidRDefault="00F47E94">
      <w:pPr>
        <w:rPr>
          <w:rFonts w:ascii="Gotham" w:hAnsi="Gotham"/>
        </w:rPr>
      </w:pPr>
      <w:r w:rsidRPr="00D2454D">
        <w:rPr>
          <w:rFonts w:ascii="Gotham" w:eastAsia="Gotham" w:hAnsi="Gotham" w:cs="Gotham"/>
        </w:rPr>
        <w:t>● Palette or palette paper</w:t>
      </w:r>
    </w:p>
    <w:p w14:paraId="0DCE899A" w14:textId="58089466" w:rsidR="00F47E94" w:rsidRPr="00D2454D" w:rsidRDefault="00F47E94">
      <w:pPr>
        <w:rPr>
          <w:rFonts w:ascii="Gotham" w:hAnsi="Gotham"/>
        </w:rPr>
      </w:pPr>
      <w:hyperlink r:id="rId16">
        <w:r w:rsidRPr="00D2454D">
          <w:rPr>
            <w:rStyle w:val="Hyperlink"/>
            <w:rFonts w:ascii="Gotham" w:hAnsi="Gotham"/>
          </w:rPr>
          <w:t>https://www.jerrysartarama.com/folding-plastic-palette</w:t>
        </w:r>
      </w:hyperlink>
    </w:p>
    <w:p w14:paraId="65E8DFD9" w14:textId="78BC2D79" w:rsidR="00F47E94" w:rsidRPr="00D2454D" w:rsidRDefault="00F47E94">
      <w:pPr>
        <w:rPr>
          <w:rFonts w:ascii="Gotham" w:hAnsi="Gotham"/>
        </w:rPr>
      </w:pPr>
      <w:hyperlink r:id="rId17">
        <w:r w:rsidRPr="00D2454D">
          <w:rPr>
            <w:rStyle w:val="Hyperlink"/>
            <w:rFonts w:ascii="Gotham" w:hAnsi="Gotham"/>
          </w:rPr>
          <w:t>https://www.jerrysartarama.com/jerrys-cast-away-paper-palette-pads</w:t>
        </w:r>
      </w:hyperlink>
    </w:p>
    <w:p w14:paraId="713E81DC" w14:textId="11784D0C" w:rsidR="00F47E94" w:rsidRPr="00D2454D" w:rsidRDefault="00F47E94" w:rsidP="00F47E94">
      <w:pPr>
        <w:rPr>
          <w:rFonts w:ascii="Gotham" w:hAnsi="Gotham"/>
        </w:rPr>
      </w:pPr>
      <w:r w:rsidRPr="00D2454D">
        <w:rPr>
          <w:rFonts w:ascii="Gotham" w:eastAsia="Gotham" w:hAnsi="Gotham" w:cs="Gotham"/>
        </w:rPr>
        <w:t>● Watercolor or mixed media sketchbook</w:t>
      </w:r>
    </w:p>
    <w:p w14:paraId="79A67E5E" w14:textId="7045952B" w:rsidR="00F47E94" w:rsidRPr="00D2454D" w:rsidRDefault="00F47E94" w:rsidP="00F47E94">
      <w:pPr>
        <w:rPr>
          <w:rFonts w:ascii="Gotham" w:hAnsi="Gotham"/>
        </w:rPr>
      </w:pPr>
      <w:hyperlink r:id="rId18">
        <w:r w:rsidRPr="00D2454D">
          <w:rPr>
            <w:rStyle w:val="Hyperlink"/>
            <w:rFonts w:ascii="Gotham" w:hAnsi="Gotham"/>
          </w:rPr>
          <w:t>https://www.jerrysartarama.com/beta-5-5x8-5-sb-port-sktch</w:t>
        </w:r>
      </w:hyperlink>
    </w:p>
    <w:p w14:paraId="2E1ABEF8" w14:textId="3C6BA5BB" w:rsidR="00F47E94" w:rsidRPr="00D2454D" w:rsidRDefault="1C1E4B0D" w:rsidP="00F47E94">
      <w:pPr>
        <w:rPr>
          <w:rFonts w:ascii="Gotham" w:hAnsi="Gotham"/>
        </w:rPr>
      </w:pPr>
      <w:hyperlink r:id="rId19">
        <w:r w:rsidRPr="00D2454D">
          <w:rPr>
            <w:rStyle w:val="Hyperlink"/>
            <w:rFonts w:ascii="Gotham" w:hAnsi="Gotham"/>
          </w:rPr>
          <w:t>https://www.jerrysartarama.com/canson-montval-spiral-watercolor-pad-9x12in-66716</w:t>
        </w:r>
      </w:hyperlink>
    </w:p>
    <w:p w14:paraId="49793896" w14:textId="4D4E2AFE" w:rsidR="00F47E94" w:rsidRPr="00D2454D" w:rsidRDefault="5E29F53C" w:rsidP="00F47E94">
      <w:pPr>
        <w:rPr>
          <w:rFonts w:ascii="Gotham" w:hAnsi="Gotham"/>
        </w:rPr>
      </w:pPr>
      <w:hyperlink r:id="rId20">
        <w:r w:rsidRPr="00D2454D">
          <w:rPr>
            <w:rStyle w:val="Hyperlink"/>
            <w:rFonts w:ascii="Gotham" w:hAnsi="Gotham"/>
          </w:rPr>
          <w:t>https://www.jerrysartarama.com/strathmore-400-softcover-watercolor-journal-5-1-2x8-quot-48-pg-white</w:t>
        </w:r>
      </w:hyperlink>
    </w:p>
    <w:p w14:paraId="742EE4F6" w14:textId="18DE6A29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Two (2) containers for water</w:t>
      </w:r>
    </w:p>
    <w:p w14:paraId="4612B9BD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Pencil</w:t>
      </w:r>
    </w:p>
    <w:p w14:paraId="576C519D" w14:textId="77777777" w:rsidR="00F47E94" w:rsidRPr="00D2454D" w:rsidRDefault="00F47E94" w:rsidP="04E974D7">
      <w:pPr>
        <w:rPr>
          <w:rFonts w:ascii="Gotham" w:eastAsia="Gotham" w:hAnsi="Gotham" w:cs="Gotham"/>
        </w:rPr>
      </w:pPr>
      <w:r w:rsidRPr="00D2454D">
        <w:rPr>
          <w:rFonts w:ascii="Gotham" w:eastAsia="Gotham" w:hAnsi="Gotham" w:cs="Gotham"/>
        </w:rPr>
        <w:t>● Eraser</w:t>
      </w:r>
    </w:p>
    <w:p w14:paraId="7F935F78" w14:textId="7183D896" w:rsidR="003213BC" w:rsidRPr="00D2454D" w:rsidRDefault="00F47E94" w:rsidP="00F47E94">
      <w:pPr>
        <w:rPr>
          <w:rFonts w:ascii="Gotham" w:hAnsi="Gotham"/>
        </w:rPr>
      </w:pPr>
      <w:r w:rsidRPr="00D2454D">
        <w:rPr>
          <w:rFonts w:ascii="Gotham" w:eastAsia="Gotham" w:hAnsi="Gotham" w:cs="Gotham"/>
        </w:rPr>
        <w:t>● Wash cloth or paper towels</w:t>
      </w:r>
    </w:p>
    <w:p w14:paraId="795F440D" w14:textId="2D8D85AA" w:rsidR="04E974D7" w:rsidRPr="00D2454D" w:rsidRDefault="04E974D7" w:rsidP="04E974D7">
      <w:pPr>
        <w:rPr>
          <w:rFonts w:ascii="Gotham" w:eastAsia="Gotham" w:hAnsi="Gotham" w:cs="Gotham"/>
        </w:rPr>
      </w:pPr>
    </w:p>
    <w:sectPr w:rsidR="04E974D7" w:rsidRPr="00D24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94"/>
    <w:rsid w:val="0005773E"/>
    <w:rsid w:val="002753EF"/>
    <w:rsid w:val="003213BC"/>
    <w:rsid w:val="00754C3D"/>
    <w:rsid w:val="00C743CD"/>
    <w:rsid w:val="00D2454D"/>
    <w:rsid w:val="00EA0268"/>
    <w:rsid w:val="00F47E94"/>
    <w:rsid w:val="0169EE37"/>
    <w:rsid w:val="02220F1C"/>
    <w:rsid w:val="03ADEBDD"/>
    <w:rsid w:val="040DD9AD"/>
    <w:rsid w:val="04E974D7"/>
    <w:rsid w:val="060E41A4"/>
    <w:rsid w:val="062222A4"/>
    <w:rsid w:val="06E0A38B"/>
    <w:rsid w:val="08A5D053"/>
    <w:rsid w:val="0A396B99"/>
    <w:rsid w:val="0A58871F"/>
    <w:rsid w:val="109A914E"/>
    <w:rsid w:val="14329DAE"/>
    <w:rsid w:val="18AE378F"/>
    <w:rsid w:val="1A370BB9"/>
    <w:rsid w:val="1BA289A6"/>
    <w:rsid w:val="1C1E4B0D"/>
    <w:rsid w:val="1C311423"/>
    <w:rsid w:val="1D4DB9D8"/>
    <w:rsid w:val="1F7FDF73"/>
    <w:rsid w:val="2032F0EA"/>
    <w:rsid w:val="29A8458A"/>
    <w:rsid w:val="2B6DA363"/>
    <w:rsid w:val="2BDB37C8"/>
    <w:rsid w:val="2FD896B3"/>
    <w:rsid w:val="37EE005A"/>
    <w:rsid w:val="387F6652"/>
    <w:rsid w:val="39993D4B"/>
    <w:rsid w:val="3A382AAA"/>
    <w:rsid w:val="3CFBF238"/>
    <w:rsid w:val="3D7450AA"/>
    <w:rsid w:val="3F4A8461"/>
    <w:rsid w:val="44807904"/>
    <w:rsid w:val="44BF3B60"/>
    <w:rsid w:val="45B2FD00"/>
    <w:rsid w:val="45D0CEF6"/>
    <w:rsid w:val="45DAC1AB"/>
    <w:rsid w:val="4A7B467F"/>
    <w:rsid w:val="4D86F29B"/>
    <w:rsid w:val="512AB6CB"/>
    <w:rsid w:val="512F1878"/>
    <w:rsid w:val="523EE577"/>
    <w:rsid w:val="570F4890"/>
    <w:rsid w:val="5D40CADB"/>
    <w:rsid w:val="5E29F53C"/>
    <w:rsid w:val="5F5AB1E6"/>
    <w:rsid w:val="64199C50"/>
    <w:rsid w:val="6ADE22FC"/>
    <w:rsid w:val="6AE6CDEE"/>
    <w:rsid w:val="6FD11AC9"/>
    <w:rsid w:val="71400931"/>
    <w:rsid w:val="71500746"/>
    <w:rsid w:val="7273EDD4"/>
    <w:rsid w:val="733FFD5D"/>
    <w:rsid w:val="778F289F"/>
    <w:rsid w:val="79FF9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F27F4"/>
  <w15:chartTrackingRefBased/>
  <w15:docId w15:val="{7355DD0A-6802-44CE-A266-0D05DEBD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E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E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E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E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E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E94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uiPriority w:val="1"/>
    <w:rsid w:val="45DAC1AB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45DAC1AB"/>
    <w:rPr>
      <w:rFonts w:asciiTheme="minorHAnsi" w:eastAsiaTheme="minorEastAsia" w:hAnsiTheme="minorHAnsi" w:cstheme="minorBidi"/>
      <w:sz w:val="22"/>
      <w:szCs w:val="22"/>
    </w:rPr>
  </w:style>
  <w:style w:type="character" w:customStyle="1" w:styleId="scxw213029300">
    <w:name w:val="scxw213029300"/>
    <w:basedOn w:val="DefaultParagraphFont"/>
    <w:uiPriority w:val="1"/>
    <w:rsid w:val="45DAC1AB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45DAC1AB"/>
    <w:pPr>
      <w:spacing w:beforeAutospacing="1" w:afterAutospacing="1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4E974D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rrysartarama.com/holbein-artists-designer-gouache" TargetMode="External"/><Relationship Id="rId13" Type="http://schemas.openxmlformats.org/officeDocument/2006/relationships/hyperlink" Target="https://www.dickblick.com/products/arches-natural-white-watercolor-paper/" TargetMode="External"/><Relationship Id="rId18" Type="http://schemas.openxmlformats.org/officeDocument/2006/relationships/hyperlink" Target="https://www.jerrysartarama.com/beta-5-5x8-5-sb-port-sktch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https://www.jerrysartarama.com/winsor-newton-designers-gouache" TargetMode="External"/><Relationship Id="rId12" Type="http://schemas.openxmlformats.org/officeDocument/2006/relationships/hyperlink" Target="https://www.jerrysartarama.com/polar-flo-watercolor-brush-sets" TargetMode="External"/><Relationship Id="rId17" Type="http://schemas.openxmlformats.org/officeDocument/2006/relationships/hyperlink" Target="https://www.jerrysartarama.com/jerrys-cast-away-paper-palette-pad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jerrysartarama.com/folding-plastic-palette" TargetMode="External"/><Relationship Id="rId20" Type="http://schemas.openxmlformats.org/officeDocument/2006/relationships/hyperlink" Target="https://www.jerrysartarama.com/strathmore-400-softcover-watercolor-journal-5-1-2x8-quot-48-pg-whit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jerrysartarama.com/qualita-golden-taklon-short-handle-brush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jerrysartarama.com/lineco-neutral-ph-adhesive-glue-4oz" TargetMode="External"/><Relationship Id="rId10" Type="http://schemas.openxmlformats.org/officeDocument/2006/relationships/hyperlink" Target="https://www.dickblick.com/products/princeton-select-series-3750-synthetic-brushes" TargetMode="External"/><Relationship Id="rId19" Type="http://schemas.openxmlformats.org/officeDocument/2006/relationships/hyperlink" Target="https://www.jerrysartarama.com/canson-montval-spiral-watercolor-pad-9x12in-66716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jerrysartarama.com/lukas-studio-gouache" TargetMode="External"/><Relationship Id="rId14" Type="http://schemas.openxmlformats.org/officeDocument/2006/relationships/hyperlink" Target="https://www.jerrysartarama.com/davinci-pro-ultra-smooth-panel-12x16in-3-4in-deep-880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AB864B-E080-4CD8-AF5A-D074C58DB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78907-95D4-4773-AECA-DDC1A0083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088B40-B1C7-4EA8-B43E-C73EAC9AE03F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5</cp:revision>
  <dcterms:created xsi:type="dcterms:W3CDTF">2026-08-13T15:57:00Z</dcterms:created>
  <dcterms:modified xsi:type="dcterms:W3CDTF">2026-08-18T16:25:00Z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